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4C0B" w14:textId="4D26F0C6" w:rsidR="0011377B" w:rsidRDefault="0011377B">
      <w:pPr>
        <w:pStyle w:val="Title"/>
      </w:pPr>
      <w:bookmarkStart w:id="0" w:name="_Toc282261284"/>
    </w:p>
    <w:p w14:paraId="46253A55" w14:textId="4C4BF6A2" w:rsidR="0011377B" w:rsidRPr="00035E78" w:rsidRDefault="0011377B">
      <w:pPr>
        <w:pStyle w:val="Title"/>
      </w:pPr>
    </w:p>
    <w:p w14:paraId="1D3B9DC8" w14:textId="3CC8CEA2" w:rsidR="0011377B" w:rsidRPr="00035E78" w:rsidRDefault="0011377B">
      <w:pPr>
        <w:pStyle w:val="Title"/>
      </w:pPr>
    </w:p>
    <w:p w14:paraId="1320BF66" w14:textId="77777777" w:rsidR="0011377B" w:rsidRPr="00035E78" w:rsidRDefault="0011377B">
      <w:pPr>
        <w:pStyle w:val="Title"/>
      </w:pPr>
    </w:p>
    <w:p w14:paraId="6A5B794E" w14:textId="77777777" w:rsidR="0011377B" w:rsidRPr="00035E78" w:rsidRDefault="0011377B">
      <w:pPr>
        <w:pStyle w:val="Title"/>
      </w:pPr>
    </w:p>
    <w:p w14:paraId="52498997" w14:textId="77777777" w:rsidR="0011377B" w:rsidRPr="00035E78" w:rsidRDefault="0011377B">
      <w:pPr>
        <w:pStyle w:val="Title"/>
      </w:pPr>
    </w:p>
    <w:p w14:paraId="6A30410A" w14:textId="77777777" w:rsidR="0011377B" w:rsidRPr="00035E78" w:rsidRDefault="0011377B">
      <w:pPr>
        <w:pStyle w:val="Title"/>
      </w:pPr>
    </w:p>
    <w:p w14:paraId="55396368" w14:textId="23FF0C09" w:rsidR="0011377B" w:rsidRPr="00035E78" w:rsidRDefault="0060079D">
      <w:bookmarkStart w:id="1" w:name="_GoBack"/>
      <w:bookmarkEnd w:id="0"/>
      <w:r>
        <w:rPr>
          <w:noProof/>
          <w:lang w:bidi="he-IL"/>
        </w:rPr>
        <mc:AlternateContent>
          <mc:Choice Requires="wpg">
            <w:drawing>
              <wp:anchor distT="0" distB="0" distL="114300" distR="114300" simplePos="0" relativeHeight="251659264" behindDoc="0" locked="0" layoutInCell="1" allowOverlap="1" wp14:anchorId="0A7D82AD" wp14:editId="0C0ACC51">
                <wp:simplePos x="0" y="0"/>
                <wp:positionH relativeFrom="column">
                  <wp:posOffset>0</wp:posOffset>
                </wp:positionH>
                <wp:positionV relativeFrom="paragraph">
                  <wp:posOffset>37465</wp:posOffset>
                </wp:positionV>
                <wp:extent cx="6172200" cy="4724400"/>
                <wp:effectExtent l="38100" t="38100" r="38100" b="3810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724400"/>
                          <a:chOff x="1143" y="1941"/>
                          <a:chExt cx="9720" cy="7440"/>
                        </a:xfrm>
                      </wpg:grpSpPr>
                      <wps:wsp>
                        <wps:cNvPr id="4" name="Text Box 2"/>
                        <wps:cNvSpPr txBox="1">
                          <a:spLocks noChangeArrowheads="1"/>
                        </wps:cNvSpPr>
                        <wps:spPr bwMode="auto">
                          <a:xfrm>
                            <a:off x="1143" y="1941"/>
                            <a:ext cx="9720" cy="7440"/>
                          </a:xfrm>
                          <a:prstGeom prst="rect">
                            <a:avLst/>
                          </a:prstGeom>
                          <a:solidFill>
                            <a:srgbClr val="FFFFFF"/>
                          </a:solidFill>
                          <a:ln w="82550" cmpd="thickThin">
                            <a:solidFill>
                              <a:srgbClr val="000000"/>
                            </a:solidFill>
                            <a:miter lim="800000"/>
                            <a:headEnd/>
                            <a:tailEnd/>
                          </a:ln>
                        </wps:spPr>
                        <wps:txbx>
                          <w:txbxContent>
                            <w:p w14:paraId="09386FB4" w14:textId="77777777" w:rsidR="0060079D" w:rsidRDefault="0060079D" w:rsidP="0060079D"/>
                          </w:txbxContent>
                        </wps:txbx>
                        <wps:bodyPr rot="0" vert="horz" wrap="square" lIns="91440" tIns="45720" rIns="91440" bIns="45720" anchor="t" anchorCtr="0" upright="1">
                          <a:noAutofit/>
                        </wps:bodyPr>
                      </wps:wsp>
                      <wps:wsp>
                        <wps:cNvPr id="5" name="WordArt 3"/>
                        <wps:cNvSpPr txBox="1">
                          <a:spLocks noChangeArrowheads="1" noChangeShapeType="1" noTextEdit="1"/>
                        </wps:cNvSpPr>
                        <wps:spPr bwMode="auto">
                          <a:xfrm>
                            <a:off x="2591" y="2930"/>
                            <a:ext cx="6916" cy="1315"/>
                          </a:xfrm>
                          <a:prstGeom prst="rect">
                            <a:avLst/>
                          </a:prstGeom>
                          <a:extLst>
                            <a:ext uri="{AF507438-7753-43E0-B8FC-AC1667EBCBE1}">
                              <a14:hiddenEffects xmlns:a14="http://schemas.microsoft.com/office/drawing/2010/main">
                                <a:effectLst/>
                              </a14:hiddenEffects>
                            </a:ext>
                          </a:extLst>
                        </wps:spPr>
                        <wps:txbx>
                          <w:txbxContent>
                            <w:p w14:paraId="552212F9" w14:textId="77777777" w:rsidR="0060079D" w:rsidRPr="00180557" w:rsidRDefault="0060079D" w:rsidP="0060079D">
                              <w:pPr>
                                <w:pStyle w:val="NormalWeb"/>
                                <w:spacing w:before="0" w:beforeAutospacing="0" w:after="0" w:afterAutospacing="0"/>
                                <w:jc w:val="center"/>
                                <w:rPr>
                                  <w:sz w:val="96"/>
                                  <w:szCs w:val="96"/>
                                </w:rPr>
                              </w:pPr>
                              <w:r w:rsidRPr="00180557">
                                <w:rPr>
                                  <w:rFonts w:ascii="Impact" w:hAnsi="Impact"/>
                                  <w:color w:val="666699"/>
                                  <w:sz w:val="96"/>
                                  <w:szCs w:val="96"/>
                                  <w14:textOutline w14:w="9525" w14:cap="flat" w14:cmpd="sng" w14:algn="ctr">
                                    <w14:solidFill>
                                      <w14:srgbClr w14:val="000000"/>
                                    </w14:solidFill>
                                    <w14:prstDash w14:val="solid"/>
                                    <w14:round/>
                                  </w14:textOutline>
                                </w:rPr>
                                <w:t>RBtec RaySense</w:t>
                              </w:r>
                            </w:p>
                          </w:txbxContent>
                        </wps:txbx>
                        <wps:bodyPr wrap="square" numCol="1" fromWordArt="1">
                          <a:prstTxWarp prst="textPlain">
                            <a:avLst>
                              <a:gd name="adj" fmla="val 50000"/>
                            </a:avLst>
                          </a:prstTxWarp>
                          <a:spAutoFit/>
                        </wps:bodyPr>
                      </wps:wsp>
                      <wps:wsp>
                        <wps:cNvPr id="6" name="WordArt 4"/>
                        <wps:cNvSpPr txBox="1">
                          <a:spLocks noChangeArrowheads="1" noChangeShapeType="1" noTextEdit="1"/>
                        </wps:cNvSpPr>
                        <wps:spPr bwMode="auto">
                          <a:xfrm>
                            <a:off x="2831" y="4359"/>
                            <a:ext cx="6435" cy="1022"/>
                          </a:xfrm>
                          <a:prstGeom prst="rect">
                            <a:avLst/>
                          </a:prstGeom>
                          <a:extLst>
                            <a:ext uri="{AF507438-7753-43E0-B8FC-AC1667EBCBE1}">
                              <a14:hiddenEffects xmlns:a14="http://schemas.microsoft.com/office/drawing/2010/main">
                                <a:effectLst/>
                              </a14:hiddenEffects>
                            </a:ext>
                          </a:extLst>
                        </wps:spPr>
                        <wps:txbx>
                          <w:txbxContent>
                            <w:p w14:paraId="173EB858" w14:textId="77777777" w:rsidR="0060079D" w:rsidRPr="00180557" w:rsidRDefault="0060079D" w:rsidP="0060079D">
                              <w:pPr>
                                <w:pStyle w:val="NormalWeb"/>
                                <w:spacing w:before="0" w:beforeAutospacing="0" w:after="0" w:afterAutospacing="0"/>
                                <w:jc w:val="center"/>
                                <w:rPr>
                                  <w:sz w:val="48"/>
                                  <w:szCs w:val="48"/>
                                </w:rPr>
                              </w:pPr>
                              <w:r w:rsidRPr="00180557">
                                <w:rPr>
                                  <w:rFonts w:ascii="Impact" w:hAnsi="Impact"/>
                                  <w:color w:val="666699"/>
                                  <w:sz w:val="72"/>
                                  <w:szCs w:val="72"/>
                                  <w14:textOutline w14:w="9525" w14:cap="flat" w14:cmpd="sng" w14:algn="ctr">
                                    <w14:solidFill>
                                      <w14:srgbClr w14:val="000000"/>
                                    </w14:solidFill>
                                    <w14:prstDash w14:val="solid"/>
                                    <w14:round/>
                                  </w14:textOutline>
                                </w:rPr>
                                <w:t>Fiber Optic Sensor</w:t>
                              </w:r>
                            </w:p>
                          </w:txbxContent>
                        </wps:txbx>
                        <wps:bodyPr wrap="square" numCol="1" fromWordArt="1">
                          <a:prstTxWarp prst="textPlain">
                            <a:avLst>
                              <a:gd name="adj" fmla="val 50000"/>
                            </a:avLst>
                          </a:prstTxWarp>
                          <a:spAutoFit/>
                        </wps:bodyPr>
                      </wps:wsp>
                      <wps:wsp>
                        <wps:cNvPr id="7" name="WordArt 5"/>
                        <wps:cNvSpPr txBox="1">
                          <a:spLocks noChangeArrowheads="1" noChangeShapeType="1" noTextEdit="1"/>
                        </wps:cNvSpPr>
                        <wps:spPr bwMode="auto">
                          <a:xfrm>
                            <a:off x="2693" y="6446"/>
                            <a:ext cx="6435" cy="1022"/>
                          </a:xfrm>
                          <a:prstGeom prst="rect">
                            <a:avLst/>
                          </a:prstGeom>
                          <a:extLst>
                            <a:ext uri="{AF507438-7753-43E0-B8FC-AC1667EBCBE1}">
                              <a14:hiddenEffects xmlns:a14="http://schemas.microsoft.com/office/drawing/2010/main">
                                <a:effectLst/>
                              </a14:hiddenEffects>
                            </a:ext>
                          </a:extLst>
                        </wps:spPr>
                        <wps:txbx>
                          <w:txbxContent>
                            <w:p w14:paraId="5C32D24C" w14:textId="77777777" w:rsidR="0060079D" w:rsidRDefault="0060079D" w:rsidP="0060079D">
                              <w:pPr>
                                <w:pStyle w:val="NormalWeb"/>
                                <w:spacing w:before="0" w:beforeAutospacing="0" w:after="0" w:afterAutospacing="0"/>
                                <w:jc w:val="center"/>
                              </w:pPr>
                              <w:r>
                                <w:rPr>
                                  <w:rFonts w:ascii="Impact" w:hAnsi="Impact"/>
                                  <w:color w:val="666699"/>
                                  <w:sz w:val="36"/>
                                  <w:szCs w:val="36"/>
                                  <w14:textOutline w14:w="9525" w14:cap="flat" w14:cmpd="sng" w14:algn="ctr">
                                    <w14:solidFill>
                                      <w14:srgbClr w14:val="000000"/>
                                    </w14:solidFill>
                                    <w14:prstDash w14:val="solid"/>
                                    <w14:round/>
                                  </w14:textOutline>
                                </w:rPr>
                                <w:t xml:space="preserve">Architectural &amp; </w:t>
                              </w:r>
                            </w:p>
                            <w:p w14:paraId="24BA8EA5" w14:textId="77777777" w:rsidR="0060079D" w:rsidRDefault="0060079D" w:rsidP="0060079D">
                              <w:pPr>
                                <w:pStyle w:val="NormalWeb"/>
                                <w:spacing w:before="0" w:beforeAutospacing="0" w:after="0" w:afterAutospacing="0"/>
                                <w:jc w:val="center"/>
                              </w:pPr>
                              <w:r>
                                <w:rPr>
                                  <w:rFonts w:ascii="Impact" w:hAnsi="Impact"/>
                                  <w:color w:val="666699"/>
                                  <w:sz w:val="36"/>
                                  <w:szCs w:val="36"/>
                                  <w14:textOutline w14:w="9525" w14:cap="flat" w14:cmpd="sng" w14:algn="ctr">
                                    <w14:solidFill>
                                      <w14:srgbClr w14:val="000000"/>
                                    </w14:solidFill>
                                    <w14:prstDash w14:val="solid"/>
                                    <w14:round/>
                                  </w14:textOutline>
                                </w:rPr>
                                <w:t>Engineering Specifications</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A7D82AD" id="Group 6" o:spid="_x0000_s1026" style="position:absolute;left:0;text-align:left;margin-left:0;margin-top:2.95pt;width:486pt;height:372pt;z-index:251659264" coordorigin="1143,1941" coordsize="9720,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">
                <v:shapetype id="_x0000_t202" coordsize="21600,21600" o:spt="202" path="m,l,21600r21600,l21600,xe">
                  <v:stroke joinstyle="miter"/>
                  <v:path gradientshapeok="t" o:connecttype="rect"/>
                </v:shapetype>
                <v:shape id="Text Box 2" o:spid="_x0000_s1027" type="#_x0000_t202" style="position:absolute;left:1143;top:1941;width:9720;height:7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jKcUA&#10;AADaAAAADwAAAGRycy9kb3ducmV2LnhtbESPW2vCQBSE3wv+h+UIfasb6wVJXUVKDYIP4qXQvh2y&#10;xySYPZtmt2b9965Q6OMwM98w82UwtbhS6yrLCoaDBARxbnXFhYLTcf0yA+E8ssbaMim4kYPlovc0&#10;x1Tbjvd0PfhCRAi7FBWU3jeplC4vyaAb2IY4emfbGvRRtoXULXYRbmr5miRTabDiuFBiQ+8l5ZfD&#10;r1HwHfbBf2Xb/JTsRtvP7ONnMpFTpZ77YfUGwlPw/+G/9kYrGMPjSr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yMpxQAAANoAAAAPAAAAAAAAAAAAAAAAAJgCAABkcnMv&#10;ZG93bnJldi54bWxQSwUGAAAAAAQABAD1AAAAigMAAAAA&#10;" strokeweight="6.5pt">
                  <v:stroke linestyle="thickThin"/>
                  <v:textbox>
                    <w:txbxContent>
                      <w:p w14:paraId="09386FB4" w14:textId="77777777" w:rsidR="0060079D" w:rsidRDefault="0060079D" w:rsidP="0060079D"/>
                    </w:txbxContent>
                  </v:textbox>
                </v:shape>
                <v:shape id="WordArt 3" o:spid="_x0000_s1028" type="#_x0000_t202" style="position:absolute;left:2591;top:2930;width:6916;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o:lock v:ext="edit" shapetype="t"/>
                  <v:textbox style="mso-fit-shape-to-text:t">
                    <w:txbxContent>
                      <w:p w14:paraId="552212F9" w14:textId="77777777" w:rsidR="0060079D" w:rsidRPr="00180557" w:rsidRDefault="0060079D" w:rsidP="0060079D">
                        <w:pPr>
                          <w:pStyle w:val="NormalWeb"/>
                          <w:spacing w:before="0" w:beforeAutospacing="0" w:after="0" w:afterAutospacing="0"/>
                          <w:jc w:val="center"/>
                          <w:rPr>
                            <w:sz w:val="96"/>
                            <w:szCs w:val="96"/>
                          </w:rPr>
                        </w:pPr>
                        <w:r w:rsidRPr="00180557">
                          <w:rPr>
                            <w:rFonts w:ascii="Impact" w:hAnsi="Impact"/>
                            <w:color w:val="666699"/>
                            <w:sz w:val="96"/>
                            <w:szCs w:val="96"/>
                            <w14:textOutline w14:w="9525" w14:cap="flat" w14:cmpd="sng" w14:algn="ctr">
                              <w14:solidFill>
                                <w14:srgbClr w14:val="000000"/>
                              </w14:solidFill>
                              <w14:prstDash w14:val="solid"/>
                              <w14:round/>
                            </w14:textOutline>
                          </w:rPr>
                          <w:t>RBtec RaySense</w:t>
                        </w:r>
                      </w:p>
                    </w:txbxContent>
                  </v:textbox>
                </v:shape>
                <v:shape id="WordArt 4" o:spid="_x0000_s1029" type="#_x0000_t202" style="position:absolute;left:2831;top:4359;width:6435;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o:lock v:ext="edit" shapetype="t"/>
                  <v:textbox style="mso-fit-shape-to-text:t">
                    <w:txbxContent>
                      <w:p w14:paraId="173EB858" w14:textId="77777777" w:rsidR="0060079D" w:rsidRPr="00180557" w:rsidRDefault="0060079D" w:rsidP="0060079D">
                        <w:pPr>
                          <w:pStyle w:val="NormalWeb"/>
                          <w:spacing w:before="0" w:beforeAutospacing="0" w:after="0" w:afterAutospacing="0"/>
                          <w:jc w:val="center"/>
                          <w:rPr>
                            <w:sz w:val="48"/>
                            <w:szCs w:val="48"/>
                          </w:rPr>
                        </w:pPr>
                        <w:r w:rsidRPr="00180557">
                          <w:rPr>
                            <w:rFonts w:ascii="Impact" w:hAnsi="Impact"/>
                            <w:color w:val="666699"/>
                            <w:sz w:val="72"/>
                            <w:szCs w:val="72"/>
                            <w14:textOutline w14:w="9525" w14:cap="flat" w14:cmpd="sng" w14:algn="ctr">
                              <w14:solidFill>
                                <w14:srgbClr w14:val="000000"/>
                              </w14:solidFill>
                              <w14:prstDash w14:val="solid"/>
                              <w14:round/>
                            </w14:textOutline>
                          </w:rPr>
                          <w:t>Fiber Optic Sensor</w:t>
                        </w:r>
                      </w:p>
                    </w:txbxContent>
                  </v:textbox>
                </v:shape>
                <v:shape id="WordArt 5" o:spid="_x0000_s1030" type="#_x0000_t202" style="position:absolute;left:2693;top:6446;width:6435;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o:lock v:ext="edit" shapetype="t"/>
                  <v:textbox style="mso-fit-shape-to-text:t">
                    <w:txbxContent>
                      <w:p w14:paraId="5C32D24C" w14:textId="77777777" w:rsidR="0060079D" w:rsidRDefault="0060079D" w:rsidP="0060079D">
                        <w:pPr>
                          <w:pStyle w:val="NormalWeb"/>
                          <w:spacing w:before="0" w:beforeAutospacing="0" w:after="0" w:afterAutospacing="0"/>
                          <w:jc w:val="center"/>
                        </w:pPr>
                        <w:r>
                          <w:rPr>
                            <w:rFonts w:ascii="Impact" w:hAnsi="Impact"/>
                            <w:color w:val="666699"/>
                            <w:sz w:val="36"/>
                            <w:szCs w:val="36"/>
                            <w14:textOutline w14:w="9525" w14:cap="flat" w14:cmpd="sng" w14:algn="ctr">
                              <w14:solidFill>
                                <w14:srgbClr w14:val="000000"/>
                              </w14:solidFill>
                              <w14:prstDash w14:val="solid"/>
                              <w14:round/>
                            </w14:textOutline>
                          </w:rPr>
                          <w:t xml:space="preserve">Architectural &amp; </w:t>
                        </w:r>
                      </w:p>
                      <w:p w14:paraId="24BA8EA5" w14:textId="77777777" w:rsidR="0060079D" w:rsidRDefault="0060079D" w:rsidP="0060079D">
                        <w:pPr>
                          <w:pStyle w:val="NormalWeb"/>
                          <w:spacing w:before="0" w:beforeAutospacing="0" w:after="0" w:afterAutospacing="0"/>
                          <w:jc w:val="center"/>
                        </w:pPr>
                        <w:r>
                          <w:rPr>
                            <w:rFonts w:ascii="Impact" w:hAnsi="Impact"/>
                            <w:color w:val="666699"/>
                            <w:sz w:val="36"/>
                            <w:szCs w:val="36"/>
                            <w14:textOutline w14:w="9525" w14:cap="flat" w14:cmpd="sng" w14:algn="ctr">
                              <w14:solidFill>
                                <w14:srgbClr w14:val="000000"/>
                              </w14:solidFill>
                              <w14:prstDash w14:val="solid"/>
                              <w14:round/>
                            </w14:textOutline>
                          </w:rPr>
                          <w:t>Engineering Specifications</w:t>
                        </w:r>
                      </w:p>
                    </w:txbxContent>
                  </v:textbox>
                </v:shape>
              </v:group>
            </w:pict>
          </mc:Fallback>
        </mc:AlternateContent>
      </w:r>
      <w:bookmarkEnd w:id="1"/>
    </w:p>
    <w:p w14:paraId="15A77DA0" w14:textId="77777777" w:rsidR="0011377B" w:rsidRPr="00035E78" w:rsidRDefault="0011377B"/>
    <w:p w14:paraId="558B2BBB" w14:textId="77777777" w:rsidR="0011377B" w:rsidRPr="00035E78" w:rsidRDefault="0011377B"/>
    <w:p w14:paraId="57197F25" w14:textId="77777777" w:rsidR="0011377B" w:rsidRPr="00035E78" w:rsidRDefault="0011377B"/>
    <w:p w14:paraId="082FA2F5" w14:textId="77777777" w:rsidR="0011377B" w:rsidRPr="00035E78" w:rsidRDefault="0011377B"/>
    <w:p w14:paraId="268B55CA" w14:textId="39F41B6E" w:rsidR="0011377B" w:rsidRPr="00035E78" w:rsidRDefault="0011377B"/>
    <w:p w14:paraId="4A66F67B" w14:textId="77777777" w:rsidR="0011377B" w:rsidRPr="00035E78" w:rsidRDefault="0011377B"/>
    <w:p w14:paraId="6B0AAD30" w14:textId="77777777" w:rsidR="0011377B" w:rsidRPr="00035E78" w:rsidRDefault="0011377B"/>
    <w:tbl>
      <w:tblPr>
        <w:tblStyle w:val="TableGrid"/>
        <w:tblW w:w="0" w:type="auto"/>
        <w:tblInd w:w="108" w:type="dxa"/>
        <w:tblLook w:val="04A0" w:firstRow="1" w:lastRow="0" w:firstColumn="1" w:lastColumn="0" w:noHBand="0" w:noVBand="1"/>
      </w:tblPr>
      <w:tblGrid>
        <w:gridCol w:w="9468"/>
      </w:tblGrid>
      <w:tr w:rsidR="0011377B" w:rsidRPr="00035E78" w14:paraId="2CF775FB" w14:textId="77777777">
        <w:tc>
          <w:tcPr>
            <w:tcW w:w="10170" w:type="dxa"/>
          </w:tcPr>
          <w:p w14:paraId="13A308D8" w14:textId="77777777" w:rsidR="0011377B" w:rsidRPr="00035E78" w:rsidRDefault="008D5D79">
            <w:pPr>
              <w:pStyle w:val="Bibliography"/>
              <w:tabs>
                <w:tab w:val="clear" w:pos="1440"/>
                <w:tab w:val="left" w:pos="0"/>
              </w:tabs>
              <w:ind w:left="0"/>
              <w:jc w:val="center"/>
              <w:rPr>
                <w:rStyle w:val="BookTitle"/>
                <w:sz w:val="32"/>
              </w:rPr>
            </w:pPr>
            <w:r w:rsidRPr="00035E78">
              <w:rPr>
                <w:rStyle w:val="BookTitle"/>
                <w:sz w:val="32"/>
              </w:rPr>
              <w:t>sections</w:t>
            </w:r>
          </w:p>
          <w:p w14:paraId="70970A6D" w14:textId="5602C61D" w:rsidR="0011377B" w:rsidRPr="00035E78" w:rsidRDefault="008D5D79">
            <w:pPr>
              <w:pStyle w:val="ListParagraph"/>
              <w:numPr>
                <w:ilvl w:val="0"/>
                <w:numId w:val="8"/>
              </w:numPr>
              <w:tabs>
                <w:tab w:val="left" w:leader="dot" w:pos="0"/>
                <w:tab w:val="right" w:leader="dot" w:pos="8982"/>
              </w:tabs>
              <w:ind w:left="522"/>
              <w:rPr>
                <w:sz w:val="24"/>
              </w:rPr>
            </w:pPr>
            <w:r w:rsidRPr="00035E78">
              <w:rPr>
                <w:sz w:val="24"/>
              </w:rPr>
              <w:fldChar w:fldCharType="begin"/>
            </w:r>
            <w:r w:rsidRPr="00035E78">
              <w:rPr>
                <w:sz w:val="24"/>
              </w:rPr>
              <w:instrText xml:space="preserve"> REF _Ref393873995 \h </w:instrText>
            </w:r>
            <w:r w:rsidR="00035E78">
              <w:rPr>
                <w:sz w:val="24"/>
              </w:rPr>
              <w:instrText xml:space="preserve"> \* MERGEFORMAT </w:instrText>
            </w:r>
            <w:r w:rsidRPr="00035E78">
              <w:rPr>
                <w:sz w:val="24"/>
              </w:rPr>
            </w:r>
            <w:r w:rsidRPr="00035E78">
              <w:rPr>
                <w:sz w:val="24"/>
              </w:rPr>
              <w:fldChar w:fldCharType="separate"/>
            </w:r>
            <w:r w:rsidR="002A0FCE" w:rsidRPr="00035E78">
              <w:t xml:space="preserve">SPECIFICATIONS FOR A </w:t>
            </w:r>
            <w:r w:rsidR="000669C8" w:rsidRPr="00035E78">
              <w:t>FENCE AND BURIED</w:t>
            </w:r>
            <w:r w:rsidR="002A0FCE" w:rsidRPr="00035E78">
              <w:t xml:space="preserve"> INTRUSION DETECTION SYSTEM</w:t>
            </w:r>
            <w:r w:rsidRPr="00035E78">
              <w:rPr>
                <w:sz w:val="24"/>
              </w:rPr>
              <w:fldChar w:fldCharType="end"/>
            </w:r>
            <w:r w:rsidRPr="00035E78">
              <w:rPr>
                <w:sz w:val="24"/>
              </w:rPr>
              <w:tab/>
              <w:t xml:space="preserve">Page </w:t>
            </w:r>
            <w:r w:rsidRPr="00035E78">
              <w:rPr>
                <w:sz w:val="24"/>
              </w:rPr>
              <w:fldChar w:fldCharType="begin"/>
            </w:r>
            <w:r w:rsidRPr="00035E78">
              <w:rPr>
                <w:sz w:val="24"/>
              </w:rPr>
              <w:instrText xml:space="preserve"> PAGEREF _Ref393873995 \h </w:instrText>
            </w:r>
            <w:r w:rsidRPr="00035E78">
              <w:rPr>
                <w:sz w:val="24"/>
              </w:rPr>
            </w:r>
            <w:r w:rsidRPr="00035E78">
              <w:rPr>
                <w:sz w:val="24"/>
              </w:rPr>
              <w:fldChar w:fldCharType="separate"/>
            </w:r>
            <w:r w:rsidR="00D54284">
              <w:rPr>
                <w:noProof/>
                <w:sz w:val="24"/>
              </w:rPr>
              <w:t>2</w:t>
            </w:r>
            <w:r w:rsidRPr="00035E78">
              <w:rPr>
                <w:sz w:val="24"/>
              </w:rPr>
              <w:fldChar w:fldCharType="end"/>
            </w:r>
          </w:p>
          <w:p w14:paraId="6D77EE22" w14:textId="4377338E" w:rsidR="0011377B" w:rsidRPr="00035E78" w:rsidRDefault="008D5D79">
            <w:pPr>
              <w:pStyle w:val="ListParagraph"/>
              <w:numPr>
                <w:ilvl w:val="0"/>
                <w:numId w:val="8"/>
              </w:numPr>
              <w:tabs>
                <w:tab w:val="left" w:pos="0"/>
                <w:tab w:val="right" w:leader="dot" w:pos="8982"/>
              </w:tabs>
              <w:ind w:left="522"/>
            </w:pPr>
            <w:r w:rsidRPr="00035E78">
              <w:rPr>
                <w:sz w:val="24"/>
              </w:rPr>
              <w:fldChar w:fldCharType="begin"/>
            </w:r>
            <w:r w:rsidRPr="00035E78">
              <w:rPr>
                <w:sz w:val="24"/>
              </w:rPr>
              <w:instrText xml:space="preserve"> REF _Ref393873977 \h </w:instrText>
            </w:r>
            <w:r w:rsidR="00035E78">
              <w:rPr>
                <w:sz w:val="24"/>
              </w:rPr>
              <w:instrText xml:space="preserve"> \* MERGEFORMAT </w:instrText>
            </w:r>
            <w:r w:rsidRPr="00035E78">
              <w:rPr>
                <w:sz w:val="24"/>
              </w:rPr>
            </w:r>
            <w:r w:rsidRPr="00035E78">
              <w:rPr>
                <w:sz w:val="24"/>
              </w:rPr>
              <w:fldChar w:fldCharType="separate"/>
            </w:r>
            <w:r w:rsidR="002A0FCE" w:rsidRPr="00035E78">
              <w:t>SPECIFICATIONS FOR A PIPELINE TPI DETECTION SYSTEM</w:t>
            </w:r>
            <w:r w:rsidRPr="00035E78">
              <w:rPr>
                <w:sz w:val="24"/>
              </w:rPr>
              <w:fldChar w:fldCharType="end"/>
            </w:r>
            <w:r w:rsidRPr="00035E78">
              <w:rPr>
                <w:sz w:val="24"/>
              </w:rPr>
              <w:tab/>
              <w:t xml:space="preserve">Page </w:t>
            </w:r>
            <w:r w:rsidRPr="00035E78">
              <w:rPr>
                <w:sz w:val="24"/>
              </w:rPr>
              <w:fldChar w:fldCharType="begin"/>
            </w:r>
            <w:r w:rsidRPr="00035E78">
              <w:rPr>
                <w:sz w:val="24"/>
              </w:rPr>
              <w:instrText xml:space="preserve"> PAGEREF _Ref393873977 \h </w:instrText>
            </w:r>
            <w:r w:rsidRPr="00035E78">
              <w:rPr>
                <w:sz w:val="24"/>
              </w:rPr>
            </w:r>
            <w:r w:rsidRPr="00035E78">
              <w:rPr>
                <w:sz w:val="24"/>
              </w:rPr>
              <w:fldChar w:fldCharType="separate"/>
            </w:r>
            <w:r w:rsidR="00180557">
              <w:rPr>
                <w:noProof/>
                <w:sz w:val="24"/>
              </w:rPr>
              <w:t>14</w:t>
            </w:r>
            <w:r w:rsidRPr="00035E78">
              <w:rPr>
                <w:sz w:val="24"/>
              </w:rPr>
              <w:fldChar w:fldCharType="end"/>
            </w:r>
            <w:r w:rsidRPr="00035E78">
              <w:br/>
            </w:r>
          </w:p>
        </w:tc>
      </w:tr>
    </w:tbl>
    <w:p w14:paraId="2C75D9C1" w14:textId="77777777" w:rsidR="0011377B" w:rsidRPr="00035E78" w:rsidRDefault="0011377B"/>
    <w:p w14:paraId="402F8419" w14:textId="77777777" w:rsidR="0011377B" w:rsidRPr="00035E78" w:rsidRDefault="0011377B"/>
    <w:p w14:paraId="76A6C564" w14:textId="77777777" w:rsidR="0011377B" w:rsidRPr="00035E78" w:rsidRDefault="008D5D79">
      <w:pPr>
        <w:pStyle w:val="SECTION"/>
      </w:pPr>
      <w:bookmarkStart w:id="2" w:name="_Ref393873995"/>
      <w:bookmarkStart w:id="3" w:name="_Toc394567474"/>
      <w:bookmarkStart w:id="4" w:name="_Toc394567643"/>
      <w:bookmarkStart w:id="5" w:name="_Toc394568084"/>
      <w:bookmarkStart w:id="6" w:name="_Toc445416293"/>
      <w:bookmarkStart w:id="7" w:name="SECTION1"/>
      <w:r w:rsidRPr="00035E78">
        <w:lastRenderedPageBreak/>
        <w:t>SPECIFICATIONS FOR A PERIMETER INTRUSION DETECTION SYSTEM</w:t>
      </w:r>
      <w:bookmarkEnd w:id="2"/>
      <w:bookmarkEnd w:id="3"/>
      <w:bookmarkEnd w:id="4"/>
      <w:bookmarkEnd w:id="5"/>
      <w:bookmarkEnd w:id="6"/>
    </w:p>
    <w:p w14:paraId="76EF9086" w14:textId="77777777" w:rsidR="0011377B" w:rsidRPr="00035E78" w:rsidRDefault="008D5D79">
      <w:pPr>
        <w:tabs>
          <w:tab w:val="clear" w:pos="1440"/>
        </w:tabs>
        <w:spacing w:before="0" w:after="0"/>
        <w:ind w:left="0"/>
        <w:outlineLvl w:val="9"/>
      </w:pPr>
      <w:bookmarkStart w:id="8" w:name="_Toc394567475"/>
      <w:bookmarkStart w:id="9" w:name="_Toc394567644"/>
      <w:r w:rsidRPr="00035E78">
        <w:br w:type="page"/>
      </w:r>
    </w:p>
    <w:p w14:paraId="736D20FC" w14:textId="77777777" w:rsidR="00180557" w:rsidRDefault="008D5D79">
      <w:pPr>
        <w:pStyle w:val="TOC1"/>
        <w:rPr>
          <w:rFonts w:asciiTheme="minorHAnsi" w:eastAsiaTheme="minorEastAsia" w:hAnsiTheme="minorHAnsi" w:cstheme="minorBidi"/>
          <w:b w:val="0"/>
          <w:caps w:val="0"/>
          <w:lang w:bidi="he-IL"/>
        </w:rPr>
      </w:pPr>
      <w:r w:rsidRPr="00035E78">
        <w:lastRenderedPageBreak/>
        <w:fldChar w:fldCharType="begin"/>
      </w:r>
      <w:r w:rsidRPr="00035E78">
        <w:instrText xml:space="preserve"> TOC \b SECTION1 \t "Heading 1,2,Heading 2,3,SECTION,1" </w:instrText>
      </w:r>
      <w:r w:rsidRPr="00035E78">
        <w:fldChar w:fldCharType="separate"/>
      </w:r>
      <w:r w:rsidR="00180557">
        <w:t>SECTION 1:</w:t>
      </w:r>
      <w:r w:rsidR="00180557">
        <w:rPr>
          <w:rFonts w:asciiTheme="minorHAnsi" w:eastAsiaTheme="minorEastAsia" w:hAnsiTheme="minorHAnsi" w:cstheme="minorBidi"/>
          <w:b w:val="0"/>
          <w:caps w:val="0"/>
          <w:lang w:bidi="he-IL"/>
        </w:rPr>
        <w:tab/>
      </w:r>
      <w:r w:rsidR="00180557">
        <w:t>SPECIFICATIONS FOR A PERIMETER INTRUSION DETECTION SYSTEM</w:t>
      </w:r>
      <w:r w:rsidR="00180557">
        <w:tab/>
      </w:r>
      <w:r w:rsidR="00180557">
        <w:fldChar w:fldCharType="begin"/>
      </w:r>
      <w:r w:rsidR="00180557">
        <w:instrText xml:space="preserve"> PAGEREF _Toc445416293 \h </w:instrText>
      </w:r>
      <w:r w:rsidR="00180557">
        <w:fldChar w:fldCharType="separate"/>
      </w:r>
      <w:r w:rsidR="00180557">
        <w:t>2</w:t>
      </w:r>
      <w:r w:rsidR="00180557">
        <w:fldChar w:fldCharType="end"/>
      </w:r>
    </w:p>
    <w:p w14:paraId="3C974B8C" w14:textId="77777777" w:rsidR="00180557" w:rsidRDefault="00180557">
      <w:pPr>
        <w:pStyle w:val="TOC2"/>
        <w:rPr>
          <w:rFonts w:asciiTheme="minorHAnsi" w:eastAsiaTheme="minorEastAsia" w:hAnsiTheme="minorHAnsi" w:cstheme="minorBidi"/>
          <w:b w:val="0"/>
          <w:lang w:bidi="he-IL"/>
        </w:rPr>
      </w:pPr>
      <w:r>
        <w:t>Part 1</w:t>
      </w:r>
      <w:r>
        <w:rPr>
          <w:rFonts w:asciiTheme="minorHAnsi" w:eastAsiaTheme="minorEastAsia" w:hAnsiTheme="minorHAnsi" w:cstheme="minorBidi"/>
          <w:b w:val="0"/>
          <w:lang w:bidi="he-IL"/>
        </w:rPr>
        <w:tab/>
      </w:r>
      <w:r>
        <w:t>General</w:t>
      </w:r>
      <w:r>
        <w:tab/>
      </w:r>
      <w:r>
        <w:fldChar w:fldCharType="begin"/>
      </w:r>
      <w:r>
        <w:instrText xml:space="preserve"> PAGEREF _Toc445416294 \h </w:instrText>
      </w:r>
      <w:r>
        <w:fldChar w:fldCharType="separate"/>
      </w:r>
      <w:r>
        <w:t>4</w:t>
      </w:r>
      <w:r>
        <w:fldChar w:fldCharType="end"/>
      </w:r>
    </w:p>
    <w:p w14:paraId="133A1832" w14:textId="77777777" w:rsidR="00180557" w:rsidRDefault="00180557">
      <w:pPr>
        <w:pStyle w:val="TOC3"/>
        <w:rPr>
          <w:rFonts w:asciiTheme="minorHAnsi" w:eastAsiaTheme="minorEastAsia" w:hAnsiTheme="minorHAnsi" w:cstheme="minorBidi"/>
          <w:lang w:bidi="he-IL"/>
        </w:rPr>
      </w:pPr>
      <w:r>
        <w:t>1.1</w:t>
      </w:r>
      <w:r>
        <w:rPr>
          <w:rFonts w:asciiTheme="minorHAnsi" w:eastAsiaTheme="minorEastAsia" w:hAnsiTheme="minorHAnsi" w:cstheme="minorBidi"/>
          <w:lang w:bidi="he-IL"/>
        </w:rPr>
        <w:tab/>
      </w:r>
      <w:r>
        <w:t>System Summary</w:t>
      </w:r>
      <w:r>
        <w:tab/>
      </w:r>
      <w:r>
        <w:fldChar w:fldCharType="begin"/>
      </w:r>
      <w:r>
        <w:instrText xml:space="preserve"> PAGEREF _Toc445416295 \h </w:instrText>
      </w:r>
      <w:r>
        <w:fldChar w:fldCharType="separate"/>
      </w:r>
      <w:r>
        <w:t>4</w:t>
      </w:r>
      <w:r>
        <w:fldChar w:fldCharType="end"/>
      </w:r>
    </w:p>
    <w:p w14:paraId="36BF03F1" w14:textId="77777777" w:rsidR="00180557" w:rsidRDefault="00180557">
      <w:pPr>
        <w:pStyle w:val="TOC3"/>
        <w:rPr>
          <w:rFonts w:asciiTheme="minorHAnsi" w:eastAsiaTheme="minorEastAsia" w:hAnsiTheme="minorHAnsi" w:cstheme="minorBidi"/>
          <w:lang w:bidi="he-IL"/>
        </w:rPr>
      </w:pPr>
      <w:r>
        <w:t>1.2</w:t>
      </w:r>
      <w:r>
        <w:rPr>
          <w:rFonts w:asciiTheme="minorHAnsi" w:eastAsiaTheme="minorEastAsia" w:hAnsiTheme="minorHAnsi" w:cstheme="minorBidi"/>
          <w:lang w:bidi="he-IL"/>
        </w:rPr>
        <w:tab/>
      </w:r>
      <w:r>
        <w:t>Qualifications</w:t>
      </w:r>
      <w:r>
        <w:tab/>
      </w:r>
      <w:r>
        <w:fldChar w:fldCharType="begin"/>
      </w:r>
      <w:r>
        <w:instrText xml:space="preserve"> PAGEREF _Toc445416296 \h </w:instrText>
      </w:r>
      <w:r>
        <w:fldChar w:fldCharType="separate"/>
      </w:r>
      <w:r>
        <w:t>4</w:t>
      </w:r>
      <w:r>
        <w:fldChar w:fldCharType="end"/>
      </w:r>
    </w:p>
    <w:p w14:paraId="5906FCDB" w14:textId="77777777" w:rsidR="00180557" w:rsidRDefault="00180557">
      <w:pPr>
        <w:pStyle w:val="TOC3"/>
        <w:rPr>
          <w:rFonts w:asciiTheme="minorHAnsi" w:eastAsiaTheme="minorEastAsia" w:hAnsiTheme="minorHAnsi" w:cstheme="minorBidi"/>
          <w:lang w:bidi="he-IL"/>
        </w:rPr>
      </w:pPr>
      <w:r>
        <w:t>1.3</w:t>
      </w:r>
      <w:r>
        <w:rPr>
          <w:rFonts w:asciiTheme="minorHAnsi" w:eastAsiaTheme="minorEastAsia" w:hAnsiTheme="minorHAnsi" w:cstheme="minorBidi"/>
          <w:lang w:bidi="he-IL"/>
        </w:rPr>
        <w:tab/>
      </w:r>
      <w:r>
        <w:t>Spares</w:t>
      </w:r>
      <w:r>
        <w:tab/>
      </w:r>
      <w:r>
        <w:fldChar w:fldCharType="begin"/>
      </w:r>
      <w:r>
        <w:instrText xml:space="preserve"> PAGEREF _Toc445416297 \h </w:instrText>
      </w:r>
      <w:r>
        <w:fldChar w:fldCharType="separate"/>
      </w:r>
      <w:r>
        <w:t>4</w:t>
      </w:r>
      <w:r>
        <w:fldChar w:fldCharType="end"/>
      </w:r>
    </w:p>
    <w:p w14:paraId="7C1F4242" w14:textId="77777777" w:rsidR="00180557" w:rsidRDefault="00180557">
      <w:pPr>
        <w:pStyle w:val="TOC3"/>
        <w:rPr>
          <w:rFonts w:asciiTheme="minorHAnsi" w:eastAsiaTheme="minorEastAsia" w:hAnsiTheme="minorHAnsi" w:cstheme="minorBidi"/>
          <w:lang w:bidi="he-IL"/>
        </w:rPr>
      </w:pPr>
      <w:r>
        <w:t>1.4</w:t>
      </w:r>
      <w:r>
        <w:rPr>
          <w:rFonts w:asciiTheme="minorHAnsi" w:eastAsiaTheme="minorEastAsia" w:hAnsiTheme="minorHAnsi" w:cstheme="minorBidi"/>
          <w:lang w:bidi="he-IL"/>
        </w:rPr>
        <w:tab/>
      </w:r>
      <w:r>
        <w:t>Warranty</w:t>
      </w:r>
      <w:r>
        <w:tab/>
      </w:r>
      <w:r>
        <w:fldChar w:fldCharType="begin"/>
      </w:r>
      <w:r>
        <w:instrText xml:space="preserve"> PAGEREF _Toc445416298 \h </w:instrText>
      </w:r>
      <w:r>
        <w:fldChar w:fldCharType="separate"/>
      </w:r>
      <w:r>
        <w:t>4</w:t>
      </w:r>
      <w:r>
        <w:fldChar w:fldCharType="end"/>
      </w:r>
    </w:p>
    <w:p w14:paraId="563DE2F9" w14:textId="77777777" w:rsidR="00180557" w:rsidRDefault="00180557">
      <w:pPr>
        <w:pStyle w:val="TOC3"/>
        <w:rPr>
          <w:rFonts w:asciiTheme="minorHAnsi" w:eastAsiaTheme="minorEastAsia" w:hAnsiTheme="minorHAnsi" w:cstheme="minorBidi"/>
          <w:lang w:bidi="he-IL"/>
        </w:rPr>
      </w:pPr>
      <w:r>
        <w:t>1.5</w:t>
      </w:r>
      <w:r>
        <w:rPr>
          <w:rFonts w:asciiTheme="minorHAnsi" w:eastAsiaTheme="minorEastAsia" w:hAnsiTheme="minorHAnsi" w:cstheme="minorBidi"/>
          <w:lang w:bidi="he-IL"/>
        </w:rPr>
        <w:tab/>
      </w:r>
      <w:r>
        <w:t>References</w:t>
      </w:r>
      <w:r>
        <w:tab/>
      </w:r>
      <w:r>
        <w:fldChar w:fldCharType="begin"/>
      </w:r>
      <w:r>
        <w:instrText xml:space="preserve"> PAGEREF _Toc445416299 \h </w:instrText>
      </w:r>
      <w:r>
        <w:fldChar w:fldCharType="separate"/>
      </w:r>
      <w:r>
        <w:t>4</w:t>
      </w:r>
      <w:r>
        <w:fldChar w:fldCharType="end"/>
      </w:r>
    </w:p>
    <w:p w14:paraId="1F39542F" w14:textId="77777777" w:rsidR="00180557" w:rsidRDefault="00180557">
      <w:pPr>
        <w:pStyle w:val="TOC2"/>
        <w:rPr>
          <w:rFonts w:asciiTheme="minorHAnsi" w:eastAsiaTheme="minorEastAsia" w:hAnsiTheme="minorHAnsi" w:cstheme="minorBidi"/>
          <w:b w:val="0"/>
          <w:lang w:bidi="he-IL"/>
        </w:rPr>
      </w:pPr>
      <w:r>
        <w:t>Part 2</w:t>
      </w:r>
      <w:r>
        <w:rPr>
          <w:rFonts w:asciiTheme="minorHAnsi" w:eastAsiaTheme="minorEastAsia" w:hAnsiTheme="minorHAnsi" w:cstheme="minorBidi"/>
          <w:b w:val="0"/>
          <w:lang w:bidi="he-IL"/>
        </w:rPr>
        <w:tab/>
      </w:r>
      <w:r>
        <w:t>Products</w:t>
      </w:r>
      <w:r>
        <w:tab/>
      </w:r>
      <w:r>
        <w:fldChar w:fldCharType="begin"/>
      </w:r>
      <w:r>
        <w:instrText xml:space="preserve"> PAGEREF _Toc445416300 \h </w:instrText>
      </w:r>
      <w:r>
        <w:fldChar w:fldCharType="separate"/>
      </w:r>
      <w:r>
        <w:t>5</w:t>
      </w:r>
      <w:r>
        <w:fldChar w:fldCharType="end"/>
      </w:r>
    </w:p>
    <w:p w14:paraId="755F4DDC" w14:textId="77777777" w:rsidR="00180557" w:rsidRDefault="00180557">
      <w:pPr>
        <w:pStyle w:val="TOC3"/>
        <w:rPr>
          <w:rFonts w:asciiTheme="minorHAnsi" w:eastAsiaTheme="minorEastAsia" w:hAnsiTheme="minorHAnsi" w:cstheme="minorBidi"/>
          <w:lang w:bidi="he-IL"/>
        </w:rPr>
      </w:pPr>
      <w:r>
        <w:t>2.1</w:t>
      </w:r>
      <w:r>
        <w:rPr>
          <w:rFonts w:asciiTheme="minorHAnsi" w:eastAsiaTheme="minorEastAsia" w:hAnsiTheme="minorHAnsi" w:cstheme="minorBidi"/>
          <w:lang w:bidi="he-IL"/>
        </w:rPr>
        <w:tab/>
      </w:r>
      <w:r>
        <w:t>Fence-Mounted and Buried Perimeter Intrusion Detection System</w:t>
      </w:r>
      <w:r>
        <w:tab/>
      </w:r>
      <w:r>
        <w:fldChar w:fldCharType="begin"/>
      </w:r>
      <w:r>
        <w:instrText xml:space="preserve"> PAGEREF _Toc445416301 \h </w:instrText>
      </w:r>
      <w:r>
        <w:fldChar w:fldCharType="separate"/>
      </w:r>
      <w:r>
        <w:t>5</w:t>
      </w:r>
      <w:r>
        <w:fldChar w:fldCharType="end"/>
      </w:r>
    </w:p>
    <w:p w14:paraId="643AF95D" w14:textId="77777777" w:rsidR="00180557" w:rsidRDefault="00180557">
      <w:pPr>
        <w:pStyle w:val="TOC3"/>
        <w:rPr>
          <w:rFonts w:asciiTheme="minorHAnsi" w:eastAsiaTheme="minorEastAsia" w:hAnsiTheme="minorHAnsi" w:cstheme="minorBidi"/>
          <w:lang w:bidi="he-IL"/>
        </w:rPr>
      </w:pPr>
      <w:r>
        <w:t>2.2</w:t>
      </w:r>
      <w:r>
        <w:rPr>
          <w:rFonts w:asciiTheme="minorHAnsi" w:eastAsiaTheme="minorEastAsia" w:hAnsiTheme="minorHAnsi" w:cstheme="minorBidi"/>
          <w:lang w:bidi="he-IL"/>
        </w:rPr>
        <w:tab/>
      </w:r>
      <w:r>
        <w:t>Manufacturers</w:t>
      </w:r>
      <w:r>
        <w:tab/>
      </w:r>
      <w:r>
        <w:fldChar w:fldCharType="begin"/>
      </w:r>
      <w:r>
        <w:instrText xml:space="preserve"> PAGEREF _Toc445416302 \h </w:instrText>
      </w:r>
      <w:r>
        <w:fldChar w:fldCharType="separate"/>
      </w:r>
      <w:r>
        <w:t>5</w:t>
      </w:r>
      <w:r>
        <w:fldChar w:fldCharType="end"/>
      </w:r>
    </w:p>
    <w:p w14:paraId="457D5C25" w14:textId="77777777" w:rsidR="00180557" w:rsidRDefault="00180557">
      <w:pPr>
        <w:pStyle w:val="TOC3"/>
        <w:rPr>
          <w:rFonts w:asciiTheme="minorHAnsi" w:eastAsiaTheme="minorEastAsia" w:hAnsiTheme="minorHAnsi" w:cstheme="minorBidi"/>
          <w:lang w:bidi="he-IL"/>
        </w:rPr>
      </w:pPr>
      <w:r>
        <w:t>2.3</w:t>
      </w:r>
      <w:r>
        <w:rPr>
          <w:rFonts w:asciiTheme="minorHAnsi" w:eastAsiaTheme="minorEastAsia" w:hAnsiTheme="minorHAnsi" w:cstheme="minorBidi"/>
          <w:lang w:bidi="he-IL"/>
        </w:rPr>
        <w:tab/>
      </w:r>
      <w:r>
        <w:t>Regulatory Requirements</w:t>
      </w:r>
      <w:r>
        <w:tab/>
      </w:r>
      <w:r>
        <w:fldChar w:fldCharType="begin"/>
      </w:r>
      <w:r>
        <w:instrText xml:space="preserve"> PAGEREF _Toc445416303 \h </w:instrText>
      </w:r>
      <w:r>
        <w:fldChar w:fldCharType="separate"/>
      </w:r>
      <w:r>
        <w:t>5</w:t>
      </w:r>
      <w:r>
        <w:fldChar w:fldCharType="end"/>
      </w:r>
    </w:p>
    <w:p w14:paraId="7544DED7" w14:textId="77777777" w:rsidR="00180557" w:rsidRDefault="00180557">
      <w:pPr>
        <w:pStyle w:val="TOC3"/>
        <w:rPr>
          <w:rFonts w:asciiTheme="minorHAnsi" w:eastAsiaTheme="minorEastAsia" w:hAnsiTheme="minorHAnsi" w:cstheme="minorBidi"/>
          <w:lang w:bidi="he-IL"/>
        </w:rPr>
      </w:pPr>
      <w:r>
        <w:t>2.4</w:t>
      </w:r>
      <w:r>
        <w:rPr>
          <w:rFonts w:asciiTheme="minorHAnsi" w:eastAsiaTheme="minorEastAsia" w:hAnsiTheme="minorHAnsi" w:cstheme="minorBidi"/>
          <w:lang w:bidi="he-IL"/>
        </w:rPr>
        <w:tab/>
      </w:r>
      <w:r>
        <w:t>Mechanical Requirements</w:t>
      </w:r>
      <w:r>
        <w:tab/>
      </w:r>
      <w:r>
        <w:fldChar w:fldCharType="begin"/>
      </w:r>
      <w:r>
        <w:instrText xml:space="preserve"> PAGEREF _Toc445416304 \h </w:instrText>
      </w:r>
      <w:r>
        <w:fldChar w:fldCharType="separate"/>
      </w:r>
      <w:r>
        <w:t>5</w:t>
      </w:r>
      <w:r>
        <w:fldChar w:fldCharType="end"/>
      </w:r>
    </w:p>
    <w:p w14:paraId="6E25D16B" w14:textId="77777777" w:rsidR="00180557" w:rsidRDefault="00180557">
      <w:pPr>
        <w:pStyle w:val="TOC3"/>
        <w:rPr>
          <w:rFonts w:asciiTheme="minorHAnsi" w:eastAsiaTheme="minorEastAsia" w:hAnsiTheme="minorHAnsi" w:cstheme="minorBidi"/>
          <w:lang w:bidi="he-IL"/>
        </w:rPr>
      </w:pPr>
      <w:r>
        <w:t>2.5</w:t>
      </w:r>
      <w:r>
        <w:rPr>
          <w:rFonts w:asciiTheme="minorHAnsi" w:eastAsiaTheme="minorEastAsia" w:hAnsiTheme="minorHAnsi" w:cstheme="minorBidi"/>
          <w:lang w:bidi="he-IL"/>
        </w:rPr>
        <w:tab/>
      </w:r>
      <w:r>
        <w:t>Environmental Requirements</w:t>
      </w:r>
      <w:r>
        <w:tab/>
      </w:r>
      <w:r>
        <w:fldChar w:fldCharType="begin"/>
      </w:r>
      <w:r>
        <w:instrText xml:space="preserve"> PAGEREF _Toc445416305 \h </w:instrText>
      </w:r>
      <w:r>
        <w:fldChar w:fldCharType="separate"/>
      </w:r>
      <w:r>
        <w:t>6</w:t>
      </w:r>
      <w:r>
        <w:fldChar w:fldCharType="end"/>
      </w:r>
    </w:p>
    <w:p w14:paraId="3BDFE4B1" w14:textId="77777777" w:rsidR="00180557" w:rsidRDefault="00180557">
      <w:pPr>
        <w:pStyle w:val="TOC3"/>
        <w:rPr>
          <w:rFonts w:asciiTheme="minorHAnsi" w:eastAsiaTheme="minorEastAsia" w:hAnsiTheme="minorHAnsi" w:cstheme="minorBidi"/>
          <w:lang w:bidi="he-IL"/>
        </w:rPr>
      </w:pPr>
      <w:r>
        <w:t>2.6</w:t>
      </w:r>
      <w:r>
        <w:rPr>
          <w:rFonts w:asciiTheme="minorHAnsi" w:eastAsiaTheme="minorEastAsia" w:hAnsiTheme="minorHAnsi" w:cstheme="minorBidi"/>
          <w:lang w:bidi="he-IL"/>
        </w:rPr>
        <w:tab/>
      </w:r>
      <w:r>
        <w:t>Reliability and Maintenance Requirements</w:t>
      </w:r>
      <w:r>
        <w:tab/>
      </w:r>
      <w:r>
        <w:fldChar w:fldCharType="begin"/>
      </w:r>
      <w:r>
        <w:instrText xml:space="preserve"> PAGEREF _Toc445416306 \h </w:instrText>
      </w:r>
      <w:r>
        <w:fldChar w:fldCharType="separate"/>
      </w:r>
      <w:r>
        <w:t>6</w:t>
      </w:r>
      <w:r>
        <w:fldChar w:fldCharType="end"/>
      </w:r>
    </w:p>
    <w:p w14:paraId="175526A8" w14:textId="77777777" w:rsidR="00180557" w:rsidRDefault="00180557">
      <w:pPr>
        <w:pStyle w:val="TOC3"/>
        <w:rPr>
          <w:rFonts w:asciiTheme="minorHAnsi" w:eastAsiaTheme="minorEastAsia" w:hAnsiTheme="minorHAnsi" w:cstheme="minorBidi"/>
          <w:lang w:bidi="he-IL"/>
        </w:rPr>
      </w:pPr>
      <w:r>
        <w:t>2.7</w:t>
      </w:r>
      <w:r>
        <w:rPr>
          <w:rFonts w:asciiTheme="minorHAnsi" w:eastAsiaTheme="minorEastAsia" w:hAnsiTheme="minorHAnsi" w:cstheme="minorBidi"/>
          <w:lang w:bidi="he-IL"/>
        </w:rPr>
        <w:tab/>
      </w:r>
      <w:r>
        <w:t>Electrical Requirements</w:t>
      </w:r>
      <w:r>
        <w:tab/>
      </w:r>
      <w:r>
        <w:fldChar w:fldCharType="begin"/>
      </w:r>
      <w:r>
        <w:instrText xml:space="preserve"> PAGEREF _Toc445416307 \h </w:instrText>
      </w:r>
      <w:r>
        <w:fldChar w:fldCharType="separate"/>
      </w:r>
      <w:r>
        <w:t>7</w:t>
      </w:r>
      <w:r>
        <w:fldChar w:fldCharType="end"/>
      </w:r>
    </w:p>
    <w:p w14:paraId="38B8B208" w14:textId="77777777" w:rsidR="00180557" w:rsidRDefault="00180557">
      <w:pPr>
        <w:pStyle w:val="TOC3"/>
        <w:rPr>
          <w:rFonts w:asciiTheme="minorHAnsi" w:eastAsiaTheme="minorEastAsia" w:hAnsiTheme="minorHAnsi" w:cstheme="minorBidi"/>
          <w:lang w:bidi="he-IL"/>
        </w:rPr>
      </w:pPr>
      <w:r>
        <w:t>2.8</w:t>
      </w:r>
      <w:r>
        <w:rPr>
          <w:rFonts w:asciiTheme="minorHAnsi" w:eastAsiaTheme="minorEastAsia" w:hAnsiTheme="minorHAnsi" w:cstheme="minorBidi"/>
          <w:lang w:bidi="he-IL"/>
        </w:rPr>
        <w:tab/>
      </w:r>
      <w:r>
        <w:t>Detection Capabilities</w:t>
      </w:r>
      <w:r>
        <w:tab/>
      </w:r>
      <w:r>
        <w:fldChar w:fldCharType="begin"/>
      </w:r>
      <w:r>
        <w:instrText xml:space="preserve"> PAGEREF _Toc445416308 \h </w:instrText>
      </w:r>
      <w:r>
        <w:fldChar w:fldCharType="separate"/>
      </w:r>
      <w:r>
        <w:t>7</w:t>
      </w:r>
      <w:r>
        <w:fldChar w:fldCharType="end"/>
      </w:r>
    </w:p>
    <w:p w14:paraId="20929CD3" w14:textId="77777777" w:rsidR="00180557" w:rsidRDefault="00180557">
      <w:pPr>
        <w:pStyle w:val="TOC3"/>
        <w:rPr>
          <w:rFonts w:asciiTheme="minorHAnsi" w:eastAsiaTheme="minorEastAsia" w:hAnsiTheme="minorHAnsi" w:cstheme="minorBidi"/>
          <w:lang w:bidi="he-IL"/>
        </w:rPr>
      </w:pPr>
      <w:r>
        <w:t>2.9</w:t>
      </w:r>
      <w:r>
        <w:rPr>
          <w:rFonts w:asciiTheme="minorHAnsi" w:eastAsiaTheme="minorEastAsia" w:hAnsiTheme="minorHAnsi" w:cstheme="minorBidi"/>
          <w:lang w:bidi="he-IL"/>
        </w:rPr>
        <w:tab/>
      </w:r>
      <w:r>
        <w:t>Cable cut response</w:t>
      </w:r>
      <w:r>
        <w:tab/>
      </w:r>
      <w:r>
        <w:fldChar w:fldCharType="begin"/>
      </w:r>
      <w:r>
        <w:instrText xml:space="preserve"> PAGEREF _Toc445416309 \h </w:instrText>
      </w:r>
      <w:r>
        <w:fldChar w:fldCharType="separate"/>
      </w:r>
      <w:r>
        <w:t>9</w:t>
      </w:r>
      <w:r>
        <w:fldChar w:fldCharType="end"/>
      </w:r>
    </w:p>
    <w:p w14:paraId="3396FBCE" w14:textId="77777777" w:rsidR="00180557" w:rsidRDefault="00180557">
      <w:pPr>
        <w:pStyle w:val="TOC3"/>
        <w:rPr>
          <w:rFonts w:asciiTheme="minorHAnsi" w:eastAsiaTheme="minorEastAsia" w:hAnsiTheme="minorHAnsi" w:cstheme="minorBidi"/>
          <w:lang w:bidi="he-IL"/>
        </w:rPr>
      </w:pPr>
      <w:r>
        <w:t>2.10</w:t>
      </w:r>
      <w:r>
        <w:rPr>
          <w:rFonts w:asciiTheme="minorHAnsi" w:eastAsiaTheme="minorEastAsia" w:hAnsiTheme="minorHAnsi" w:cstheme="minorBidi"/>
          <w:lang w:bidi="he-IL"/>
        </w:rPr>
        <w:tab/>
      </w:r>
      <w:r>
        <w:t>Installation and Configuration Capabilities</w:t>
      </w:r>
      <w:r>
        <w:tab/>
      </w:r>
      <w:r>
        <w:fldChar w:fldCharType="begin"/>
      </w:r>
      <w:r>
        <w:instrText xml:space="preserve"> PAGEREF _Toc445416310 \h </w:instrText>
      </w:r>
      <w:r>
        <w:fldChar w:fldCharType="separate"/>
      </w:r>
      <w:r>
        <w:t>9</w:t>
      </w:r>
      <w:r>
        <w:fldChar w:fldCharType="end"/>
      </w:r>
    </w:p>
    <w:p w14:paraId="4246EDAB" w14:textId="77777777" w:rsidR="00180557" w:rsidRDefault="00180557">
      <w:pPr>
        <w:pStyle w:val="TOC3"/>
        <w:rPr>
          <w:rFonts w:asciiTheme="minorHAnsi" w:eastAsiaTheme="minorEastAsia" w:hAnsiTheme="minorHAnsi" w:cstheme="minorBidi"/>
          <w:lang w:bidi="he-IL"/>
        </w:rPr>
      </w:pPr>
      <w:r>
        <w:t>2.11</w:t>
      </w:r>
      <w:r>
        <w:rPr>
          <w:rFonts w:asciiTheme="minorHAnsi" w:eastAsiaTheme="minorEastAsia" w:hAnsiTheme="minorHAnsi" w:cstheme="minorBidi"/>
          <w:lang w:bidi="he-IL"/>
        </w:rPr>
        <w:tab/>
      </w:r>
      <w:r>
        <w:t>Networking Capabilities</w:t>
      </w:r>
      <w:r>
        <w:tab/>
      </w:r>
      <w:r>
        <w:fldChar w:fldCharType="begin"/>
      </w:r>
      <w:r>
        <w:instrText xml:space="preserve"> PAGEREF _Toc445416311 \h </w:instrText>
      </w:r>
      <w:r>
        <w:fldChar w:fldCharType="separate"/>
      </w:r>
      <w:r>
        <w:t>10</w:t>
      </w:r>
      <w:r>
        <w:fldChar w:fldCharType="end"/>
      </w:r>
    </w:p>
    <w:p w14:paraId="36189F2D" w14:textId="77777777" w:rsidR="00180557" w:rsidRDefault="00180557">
      <w:pPr>
        <w:pStyle w:val="TOC3"/>
        <w:rPr>
          <w:rFonts w:asciiTheme="minorHAnsi" w:eastAsiaTheme="minorEastAsia" w:hAnsiTheme="minorHAnsi" w:cstheme="minorBidi"/>
          <w:lang w:bidi="he-IL"/>
        </w:rPr>
      </w:pPr>
      <w:r>
        <w:t>2.12</w:t>
      </w:r>
      <w:r>
        <w:rPr>
          <w:rFonts w:asciiTheme="minorHAnsi" w:eastAsiaTheme="minorEastAsia" w:hAnsiTheme="minorHAnsi" w:cstheme="minorBidi"/>
          <w:lang w:bidi="he-IL"/>
        </w:rPr>
        <w:tab/>
      </w:r>
      <w:r>
        <w:t>Event Management</w:t>
      </w:r>
      <w:r>
        <w:tab/>
      </w:r>
      <w:r>
        <w:fldChar w:fldCharType="begin"/>
      </w:r>
      <w:r>
        <w:instrText xml:space="preserve"> PAGEREF _Toc445416312 \h </w:instrText>
      </w:r>
      <w:r>
        <w:fldChar w:fldCharType="separate"/>
      </w:r>
      <w:r>
        <w:t>10</w:t>
      </w:r>
      <w:r>
        <w:fldChar w:fldCharType="end"/>
      </w:r>
    </w:p>
    <w:p w14:paraId="699F43F5" w14:textId="77777777" w:rsidR="00180557" w:rsidRDefault="00180557">
      <w:pPr>
        <w:pStyle w:val="TOC3"/>
        <w:rPr>
          <w:rFonts w:asciiTheme="minorHAnsi" w:eastAsiaTheme="minorEastAsia" w:hAnsiTheme="minorHAnsi" w:cstheme="minorBidi"/>
          <w:lang w:bidi="he-IL"/>
        </w:rPr>
      </w:pPr>
      <w:r>
        <w:t>2.13</w:t>
      </w:r>
      <w:r>
        <w:rPr>
          <w:rFonts w:asciiTheme="minorHAnsi" w:eastAsiaTheme="minorEastAsia" w:hAnsiTheme="minorHAnsi" w:cstheme="minorBidi"/>
          <w:lang w:bidi="he-IL"/>
        </w:rPr>
        <w:tab/>
      </w:r>
      <w:r>
        <w:t>Access Control</w:t>
      </w:r>
      <w:r>
        <w:tab/>
      </w:r>
      <w:r>
        <w:fldChar w:fldCharType="begin"/>
      </w:r>
      <w:r>
        <w:instrText xml:space="preserve"> PAGEREF _Toc445416313 \h </w:instrText>
      </w:r>
      <w:r>
        <w:fldChar w:fldCharType="separate"/>
      </w:r>
      <w:r>
        <w:t>12</w:t>
      </w:r>
      <w:r>
        <w:fldChar w:fldCharType="end"/>
      </w:r>
    </w:p>
    <w:p w14:paraId="1DFEFA34" w14:textId="77777777" w:rsidR="00180557" w:rsidRDefault="00180557">
      <w:pPr>
        <w:pStyle w:val="TOC2"/>
        <w:rPr>
          <w:rFonts w:asciiTheme="minorHAnsi" w:eastAsiaTheme="minorEastAsia" w:hAnsiTheme="minorHAnsi" w:cstheme="minorBidi"/>
          <w:b w:val="0"/>
          <w:lang w:bidi="he-IL"/>
        </w:rPr>
      </w:pPr>
      <w:r>
        <w:t>Part 3</w:t>
      </w:r>
      <w:r>
        <w:rPr>
          <w:rFonts w:asciiTheme="minorHAnsi" w:eastAsiaTheme="minorEastAsia" w:hAnsiTheme="minorHAnsi" w:cstheme="minorBidi"/>
          <w:b w:val="0"/>
          <w:lang w:bidi="he-IL"/>
        </w:rPr>
        <w:tab/>
      </w:r>
      <w:r>
        <w:t>Execution</w:t>
      </w:r>
      <w:r>
        <w:tab/>
      </w:r>
      <w:r>
        <w:fldChar w:fldCharType="begin"/>
      </w:r>
      <w:r>
        <w:instrText xml:space="preserve"> PAGEREF _Toc445416314 \h </w:instrText>
      </w:r>
      <w:r>
        <w:fldChar w:fldCharType="separate"/>
      </w:r>
      <w:r>
        <w:t>13</w:t>
      </w:r>
      <w:r>
        <w:fldChar w:fldCharType="end"/>
      </w:r>
    </w:p>
    <w:p w14:paraId="59D15B74" w14:textId="77777777" w:rsidR="00180557" w:rsidRDefault="00180557">
      <w:pPr>
        <w:pStyle w:val="TOC3"/>
        <w:rPr>
          <w:rFonts w:asciiTheme="minorHAnsi" w:eastAsiaTheme="minorEastAsia" w:hAnsiTheme="minorHAnsi" w:cstheme="minorBidi"/>
          <w:lang w:bidi="he-IL"/>
        </w:rPr>
      </w:pPr>
      <w:r>
        <w:t>3.1</w:t>
      </w:r>
      <w:r>
        <w:rPr>
          <w:rFonts w:asciiTheme="minorHAnsi" w:eastAsiaTheme="minorEastAsia" w:hAnsiTheme="minorHAnsi" w:cstheme="minorBidi"/>
          <w:lang w:bidi="he-IL"/>
        </w:rPr>
        <w:tab/>
      </w:r>
      <w:r>
        <w:t>Site Assessment</w:t>
      </w:r>
      <w:r>
        <w:tab/>
      </w:r>
      <w:r>
        <w:fldChar w:fldCharType="begin"/>
      </w:r>
      <w:r>
        <w:instrText xml:space="preserve"> PAGEREF _Toc445416315 \h </w:instrText>
      </w:r>
      <w:r>
        <w:fldChar w:fldCharType="separate"/>
      </w:r>
      <w:r>
        <w:t>13</w:t>
      </w:r>
      <w:r>
        <w:fldChar w:fldCharType="end"/>
      </w:r>
    </w:p>
    <w:p w14:paraId="4FAE64AE" w14:textId="77777777" w:rsidR="00180557" w:rsidRDefault="00180557">
      <w:pPr>
        <w:pStyle w:val="TOC3"/>
        <w:rPr>
          <w:rFonts w:asciiTheme="minorHAnsi" w:eastAsiaTheme="minorEastAsia" w:hAnsiTheme="minorHAnsi" w:cstheme="minorBidi"/>
          <w:lang w:bidi="he-IL"/>
        </w:rPr>
      </w:pPr>
      <w:r>
        <w:t>3.2</w:t>
      </w:r>
      <w:r>
        <w:rPr>
          <w:rFonts w:asciiTheme="minorHAnsi" w:eastAsiaTheme="minorEastAsia" w:hAnsiTheme="minorHAnsi" w:cstheme="minorBidi"/>
          <w:lang w:bidi="he-IL"/>
        </w:rPr>
        <w:tab/>
      </w:r>
      <w:r>
        <w:t>System Installation</w:t>
      </w:r>
      <w:r>
        <w:tab/>
      </w:r>
      <w:r>
        <w:fldChar w:fldCharType="begin"/>
      </w:r>
      <w:r>
        <w:instrText xml:space="preserve"> PAGEREF _Toc445416316 \h </w:instrText>
      </w:r>
      <w:r>
        <w:fldChar w:fldCharType="separate"/>
      </w:r>
      <w:r>
        <w:t>13</w:t>
      </w:r>
      <w:r>
        <w:fldChar w:fldCharType="end"/>
      </w:r>
    </w:p>
    <w:p w14:paraId="7059447E" w14:textId="77777777" w:rsidR="00180557" w:rsidRDefault="00180557">
      <w:pPr>
        <w:pStyle w:val="TOC3"/>
        <w:rPr>
          <w:rFonts w:asciiTheme="minorHAnsi" w:eastAsiaTheme="minorEastAsia" w:hAnsiTheme="minorHAnsi" w:cstheme="minorBidi"/>
          <w:lang w:bidi="he-IL"/>
        </w:rPr>
      </w:pPr>
      <w:r>
        <w:t>3.3</w:t>
      </w:r>
      <w:r>
        <w:rPr>
          <w:rFonts w:asciiTheme="minorHAnsi" w:eastAsiaTheme="minorEastAsia" w:hAnsiTheme="minorHAnsi" w:cstheme="minorBidi"/>
          <w:lang w:bidi="he-IL"/>
        </w:rPr>
        <w:tab/>
      </w:r>
      <w:r>
        <w:t>System Calibration</w:t>
      </w:r>
      <w:r>
        <w:tab/>
      </w:r>
      <w:r>
        <w:fldChar w:fldCharType="begin"/>
      </w:r>
      <w:r>
        <w:instrText xml:space="preserve"> PAGEREF _Toc445416317 \h </w:instrText>
      </w:r>
      <w:r>
        <w:fldChar w:fldCharType="separate"/>
      </w:r>
      <w:r>
        <w:t>13</w:t>
      </w:r>
      <w:r>
        <w:fldChar w:fldCharType="end"/>
      </w:r>
    </w:p>
    <w:p w14:paraId="2BA59B72" w14:textId="77777777" w:rsidR="00180557" w:rsidRDefault="00180557">
      <w:pPr>
        <w:pStyle w:val="TOC3"/>
        <w:rPr>
          <w:rFonts w:asciiTheme="minorHAnsi" w:eastAsiaTheme="minorEastAsia" w:hAnsiTheme="minorHAnsi" w:cstheme="minorBidi"/>
          <w:lang w:bidi="he-IL"/>
        </w:rPr>
      </w:pPr>
      <w:r>
        <w:t>3.4</w:t>
      </w:r>
      <w:r>
        <w:rPr>
          <w:rFonts w:asciiTheme="minorHAnsi" w:eastAsiaTheme="minorEastAsia" w:hAnsiTheme="minorHAnsi" w:cstheme="minorBidi"/>
          <w:lang w:bidi="he-IL"/>
        </w:rPr>
        <w:tab/>
      </w:r>
      <w:r>
        <w:t>Training</w:t>
      </w:r>
      <w:r>
        <w:tab/>
      </w:r>
      <w:r>
        <w:fldChar w:fldCharType="begin"/>
      </w:r>
      <w:r>
        <w:instrText xml:space="preserve"> PAGEREF _Toc445416318 \h </w:instrText>
      </w:r>
      <w:r>
        <w:fldChar w:fldCharType="separate"/>
      </w:r>
      <w:r>
        <w:t>13</w:t>
      </w:r>
      <w:r>
        <w:fldChar w:fldCharType="end"/>
      </w:r>
    </w:p>
    <w:p w14:paraId="1E9ACB3D" w14:textId="77777777" w:rsidR="0011377B" w:rsidRPr="00035E78" w:rsidRDefault="008D5D79">
      <w:r w:rsidRPr="00035E78">
        <w:rPr>
          <w:rFonts w:asciiTheme="majorHAnsi" w:hAnsiTheme="majorHAnsi" w:cs="Times New Roman"/>
          <w:noProof/>
          <w:szCs w:val="22"/>
        </w:rPr>
        <w:fldChar w:fldCharType="end"/>
      </w:r>
    </w:p>
    <w:p w14:paraId="337394B0" w14:textId="77777777" w:rsidR="0011377B" w:rsidRPr="00035E78" w:rsidRDefault="008D5D79">
      <w:pPr>
        <w:pStyle w:val="Heading1"/>
      </w:pPr>
      <w:bookmarkStart w:id="10" w:name="_Toc394568085"/>
      <w:bookmarkStart w:id="11" w:name="_Toc445416294"/>
      <w:r w:rsidRPr="00035E78">
        <w:lastRenderedPageBreak/>
        <w:t>General</w:t>
      </w:r>
      <w:bookmarkEnd w:id="8"/>
      <w:bookmarkEnd w:id="9"/>
      <w:bookmarkEnd w:id="10"/>
      <w:bookmarkEnd w:id="11"/>
    </w:p>
    <w:p w14:paraId="741C003F" w14:textId="77777777" w:rsidR="0011377B" w:rsidRPr="00035E78" w:rsidRDefault="008D5D79">
      <w:pPr>
        <w:pStyle w:val="Heading2"/>
      </w:pPr>
      <w:bookmarkStart w:id="12" w:name="_Toc394567476"/>
      <w:bookmarkStart w:id="13" w:name="_Toc394567645"/>
      <w:bookmarkStart w:id="14" w:name="_Toc394568086"/>
      <w:bookmarkStart w:id="15" w:name="_Toc445416295"/>
      <w:r w:rsidRPr="00035E78">
        <w:t>System Summary</w:t>
      </w:r>
      <w:bookmarkEnd w:id="12"/>
      <w:bookmarkEnd w:id="13"/>
      <w:bookmarkEnd w:id="14"/>
      <w:bookmarkEnd w:id="15"/>
    </w:p>
    <w:p w14:paraId="714268B2" w14:textId="1FDB197D" w:rsidR="0011377B" w:rsidRPr="00035E78" w:rsidRDefault="008D5D79" w:rsidP="00290F9A">
      <w:r w:rsidRPr="00035E78">
        <w:t xml:space="preserve">The contractor shall install a </w:t>
      </w:r>
      <w:r w:rsidR="00EE40F6">
        <w:t>locating</w:t>
      </w:r>
      <w:r w:rsidRPr="00035E78">
        <w:t>, fence perimeter intrusion detection</w:t>
      </w:r>
      <w:r w:rsidR="00FD5B19" w:rsidRPr="00035E78">
        <w:t xml:space="preserve"> sensor</w:t>
      </w:r>
      <w:r w:rsidRPr="00035E78">
        <w:t xml:space="preserve"> system (PIDS). The system shall detect and </w:t>
      </w:r>
      <w:r w:rsidR="00FD5B19" w:rsidRPr="00035E78">
        <w:t xml:space="preserve">accurately </w:t>
      </w:r>
      <w:r w:rsidRPr="00035E78">
        <w:t>locate intruders</w:t>
      </w:r>
      <w:r w:rsidR="00FD5B19" w:rsidRPr="00035E78">
        <w:t xml:space="preserve"> within a specific location that attempt to cut, climb,</w:t>
      </w:r>
      <w:r w:rsidRPr="00035E78">
        <w:t xml:space="preserve"> lift</w:t>
      </w:r>
      <w:r w:rsidR="00FD5B19" w:rsidRPr="00035E78">
        <w:t xml:space="preserve"> or cross</w:t>
      </w:r>
      <w:r w:rsidRPr="00035E78">
        <w:t xml:space="preserve"> the fence fabric</w:t>
      </w:r>
      <w:r w:rsidR="00290F9A" w:rsidRPr="00035E78">
        <w:t xml:space="preserve"> and capable of protecting walls </w:t>
      </w:r>
      <w:r w:rsidRPr="00035E78">
        <w:t>against climbing, scaling, or ladder-based intrusion attempts.</w:t>
      </w:r>
      <w:r w:rsidR="00290F9A" w:rsidRPr="00035E78">
        <w:br/>
        <w:t>The same system shall be capable in case it’s needed to protect a mix of fence, wall and buried with the same system and same cable.</w:t>
      </w:r>
    </w:p>
    <w:p w14:paraId="1BB75F97" w14:textId="4ECF0539" w:rsidR="0011377B" w:rsidRPr="00035E78" w:rsidRDefault="008D5D79" w:rsidP="006319DA">
      <w:r w:rsidRPr="00035E78">
        <w:t xml:space="preserve">The detection sensors shall consist of fiber optic cable. The cable shall connect to </w:t>
      </w:r>
      <w:r w:rsidR="006319DA" w:rsidRPr="00035E78">
        <w:t>an</w:t>
      </w:r>
      <w:r w:rsidRPr="00035E78">
        <w:t xml:space="preserve"> </w:t>
      </w:r>
      <w:r w:rsidR="006319DA" w:rsidRPr="00035E78">
        <w:t>alarm</w:t>
      </w:r>
      <w:r w:rsidRPr="00035E78">
        <w:t xml:space="preserve"> processing </w:t>
      </w:r>
      <w:r w:rsidR="006319DA" w:rsidRPr="00035E78">
        <w:t>unit (APU)</w:t>
      </w:r>
      <w:r w:rsidRPr="00035E78">
        <w:t xml:space="preserve"> that detects and locates attempted intrusions by analyzing the changes in </w:t>
      </w:r>
      <w:r w:rsidR="00D74BFA" w:rsidRPr="00035E78">
        <w:t xml:space="preserve">the transmitted laser </w:t>
      </w:r>
      <w:r w:rsidR="006319DA" w:rsidRPr="00035E78">
        <w:t>light</w:t>
      </w:r>
      <w:r w:rsidRPr="00035E78">
        <w:t xml:space="preserve"> that occur as a result of </w:t>
      </w:r>
      <w:r w:rsidR="006319DA" w:rsidRPr="00035E78">
        <w:t>acoustic</w:t>
      </w:r>
      <w:r w:rsidRPr="00035E78">
        <w:t xml:space="preserve"> </w:t>
      </w:r>
      <w:r w:rsidR="00D74BFA" w:rsidRPr="00035E78">
        <w:t xml:space="preserve">and other </w:t>
      </w:r>
      <w:r w:rsidRPr="00035E78">
        <w:t xml:space="preserve">vibrations </w:t>
      </w:r>
      <w:r w:rsidR="006319DA" w:rsidRPr="00035E78">
        <w:t>to</w:t>
      </w:r>
      <w:r w:rsidRPr="00035E78">
        <w:t xml:space="preserve"> the sensor cables. </w:t>
      </w:r>
    </w:p>
    <w:p w14:paraId="64DADF1F" w14:textId="3DEEA668" w:rsidR="0011377B" w:rsidRPr="00035E78" w:rsidRDefault="008D5D79">
      <w:pPr>
        <w:rPr>
          <w:rFonts w:asciiTheme="majorHAnsi" w:hAnsiTheme="majorHAnsi" w:cs="Times New Roman"/>
          <w:b/>
          <w:lang w:val="en-CA"/>
        </w:rPr>
      </w:pPr>
      <w:r w:rsidRPr="00035E78">
        <w:t>The system shall be capable of being integrated into the facilit</w:t>
      </w:r>
      <w:r w:rsidR="006319DA" w:rsidRPr="00035E78">
        <w:t>y’s Security Management System and integrate to 3</w:t>
      </w:r>
      <w:r w:rsidR="006319DA" w:rsidRPr="00035E78">
        <w:rPr>
          <w:vertAlign w:val="superscript"/>
        </w:rPr>
        <w:t>rd</w:t>
      </w:r>
      <w:r w:rsidR="006319DA" w:rsidRPr="00035E78">
        <w:t xml:space="preserve"> party command and control by software or dry contacts.</w:t>
      </w:r>
    </w:p>
    <w:p w14:paraId="6E355261" w14:textId="77777777" w:rsidR="0011377B" w:rsidRPr="00035E78" w:rsidRDefault="008D5D79">
      <w:pPr>
        <w:pStyle w:val="Heading2"/>
      </w:pPr>
      <w:bookmarkStart w:id="16" w:name="_Toc394567478"/>
      <w:bookmarkStart w:id="17" w:name="_Toc394567647"/>
      <w:bookmarkStart w:id="18" w:name="_Toc394568088"/>
      <w:bookmarkStart w:id="19" w:name="_Toc445416296"/>
      <w:r w:rsidRPr="00035E78">
        <w:t>Qualifications</w:t>
      </w:r>
      <w:bookmarkEnd w:id="16"/>
      <w:bookmarkEnd w:id="17"/>
      <w:bookmarkEnd w:id="18"/>
      <w:bookmarkEnd w:id="19"/>
    </w:p>
    <w:p w14:paraId="0EA643DC" w14:textId="395DB29D" w:rsidR="0011377B" w:rsidRPr="00035E78" w:rsidRDefault="008D5D79" w:rsidP="000669C8">
      <w:pPr>
        <w:pStyle w:val="Heading3"/>
        <w:rPr>
          <w:lang w:val="en-CA"/>
        </w:rPr>
      </w:pPr>
      <w:r w:rsidRPr="00035E78">
        <w:rPr>
          <w:lang w:val="en-CA"/>
        </w:rPr>
        <w:t xml:space="preserve">The manufacturer of the system shall have a minimum of </w:t>
      </w:r>
      <w:r w:rsidR="000669C8" w:rsidRPr="00035E78">
        <w:rPr>
          <w:lang w:val="en-CA"/>
        </w:rPr>
        <w:t xml:space="preserve">five </w:t>
      </w:r>
      <w:r w:rsidRPr="00035E78">
        <w:rPr>
          <w:lang w:val="en-CA"/>
        </w:rPr>
        <w:t>(</w:t>
      </w:r>
      <w:r w:rsidR="000669C8" w:rsidRPr="00035E78">
        <w:rPr>
          <w:lang w:val="en-CA"/>
        </w:rPr>
        <w:t>5</w:t>
      </w:r>
      <w:r w:rsidRPr="00035E78">
        <w:rPr>
          <w:lang w:val="en-CA"/>
        </w:rPr>
        <w:t xml:space="preserve">) </w:t>
      </w:r>
      <w:r w:rsidR="006319DA" w:rsidRPr="00035E78">
        <w:rPr>
          <w:lang w:val="en-CA"/>
        </w:rPr>
        <w:t>years</w:t>
      </w:r>
      <w:r w:rsidR="00D74BFA" w:rsidRPr="00035E78">
        <w:rPr>
          <w:lang w:val="en-CA"/>
        </w:rPr>
        <w:t>’</w:t>
      </w:r>
      <w:r w:rsidR="006319DA" w:rsidRPr="00035E78">
        <w:rPr>
          <w:lang w:val="en-CA"/>
        </w:rPr>
        <w:t xml:space="preserve"> experience</w:t>
      </w:r>
      <w:r w:rsidRPr="00035E78">
        <w:rPr>
          <w:lang w:val="en-CA"/>
        </w:rPr>
        <w:t xml:space="preserve"> in the last 10 years of the manufacture and successful implementation of </w:t>
      </w:r>
      <w:r w:rsidR="006319DA" w:rsidRPr="00035E78">
        <w:rPr>
          <w:lang w:val="en-CA"/>
        </w:rPr>
        <w:t>perimeter security</w:t>
      </w:r>
      <w:r w:rsidRPr="00035E78">
        <w:rPr>
          <w:lang w:val="en-CA"/>
        </w:rPr>
        <w:t xml:space="preserve"> systems.</w:t>
      </w:r>
    </w:p>
    <w:p w14:paraId="1B8602B3" w14:textId="77777777" w:rsidR="0011377B" w:rsidRPr="00035E78" w:rsidRDefault="008D5D79">
      <w:pPr>
        <w:pStyle w:val="Heading2"/>
      </w:pPr>
      <w:bookmarkStart w:id="20" w:name="_Toc394567479"/>
      <w:bookmarkStart w:id="21" w:name="_Toc394567648"/>
      <w:bookmarkStart w:id="22" w:name="_Toc394568089"/>
      <w:bookmarkStart w:id="23" w:name="_Toc445416297"/>
      <w:r w:rsidRPr="00035E78">
        <w:t>Spares</w:t>
      </w:r>
      <w:bookmarkEnd w:id="20"/>
      <w:bookmarkEnd w:id="21"/>
      <w:bookmarkEnd w:id="22"/>
      <w:bookmarkEnd w:id="23"/>
    </w:p>
    <w:p w14:paraId="7F225435" w14:textId="4EA1FF1E" w:rsidR="0011377B" w:rsidRPr="00035E78" w:rsidRDefault="008D5D79">
      <w:pPr>
        <w:pStyle w:val="Heading3"/>
      </w:pPr>
      <w:r w:rsidRPr="00035E78">
        <w:t>The contractor shall deliver to the facility owner spare system components</w:t>
      </w:r>
      <w:r w:rsidR="006319DA" w:rsidRPr="00035E78">
        <w:t xml:space="preserve"> optional list</w:t>
      </w:r>
      <w:r w:rsidRPr="00035E78">
        <w:t>.</w:t>
      </w:r>
    </w:p>
    <w:p w14:paraId="60EE387A" w14:textId="77777777" w:rsidR="0011377B" w:rsidRPr="00035E78" w:rsidRDefault="008D5D79">
      <w:pPr>
        <w:pStyle w:val="Heading2"/>
      </w:pPr>
      <w:bookmarkStart w:id="24" w:name="_Toc394567480"/>
      <w:bookmarkStart w:id="25" w:name="_Toc394567649"/>
      <w:bookmarkStart w:id="26" w:name="_Toc394568090"/>
      <w:bookmarkStart w:id="27" w:name="_Toc445416298"/>
      <w:r w:rsidRPr="00035E78">
        <w:t>Warranty</w:t>
      </w:r>
      <w:bookmarkEnd w:id="24"/>
      <w:bookmarkEnd w:id="25"/>
      <w:bookmarkEnd w:id="26"/>
      <w:bookmarkEnd w:id="27"/>
    </w:p>
    <w:p w14:paraId="2DF98B52" w14:textId="77777777" w:rsidR="0011377B" w:rsidRPr="00035E78" w:rsidRDefault="008D5D79">
      <w:pPr>
        <w:pStyle w:val="Heading3"/>
      </w:pPr>
      <w:r w:rsidRPr="00035E78">
        <w:t>The product shall be under warranty for a minimum of two years from the date of purchase.</w:t>
      </w:r>
    </w:p>
    <w:p w14:paraId="59628AF3" w14:textId="77777777" w:rsidR="0011377B" w:rsidRPr="00035E78" w:rsidRDefault="008D5D79">
      <w:pPr>
        <w:pStyle w:val="Heading3"/>
      </w:pPr>
      <w:r w:rsidRPr="00035E78">
        <w:t>The supplier shall make available replacement components, parts or assemblies for a minimum of 10 years from the date of purchase.</w:t>
      </w:r>
    </w:p>
    <w:p w14:paraId="34797507" w14:textId="77777777" w:rsidR="0011377B" w:rsidRPr="00035E78" w:rsidRDefault="008D5D79">
      <w:pPr>
        <w:pStyle w:val="Heading2"/>
      </w:pPr>
      <w:bookmarkStart w:id="28" w:name="_Toc394567481"/>
      <w:bookmarkStart w:id="29" w:name="_Toc394567650"/>
      <w:bookmarkStart w:id="30" w:name="_Toc394568091"/>
      <w:bookmarkStart w:id="31" w:name="_Toc445416299"/>
      <w:r w:rsidRPr="00035E78">
        <w:t>References</w:t>
      </w:r>
      <w:bookmarkEnd w:id="28"/>
      <w:bookmarkEnd w:id="29"/>
      <w:bookmarkEnd w:id="30"/>
      <w:bookmarkEnd w:id="31"/>
    </w:p>
    <w:p w14:paraId="328B64D6" w14:textId="77777777" w:rsidR="0011377B" w:rsidRPr="00035E78" w:rsidRDefault="008D5D79">
      <w:pPr>
        <w:pStyle w:val="Heading3"/>
        <w:rPr>
          <w:lang w:val="en-CA"/>
        </w:rPr>
      </w:pPr>
      <w:r w:rsidRPr="00035E78">
        <w:t xml:space="preserve">Abbreviations and acronyms: </w:t>
      </w:r>
      <w:r w:rsidRPr="00035E78">
        <w:rPr>
          <w:lang w:val="en-CA"/>
        </w:rPr>
        <w:t>The following acronyms and abbreviations are used in this document:</w:t>
      </w:r>
    </w:p>
    <w:p w14:paraId="28A830AC" w14:textId="77777777" w:rsidR="0011377B" w:rsidRPr="00035E78" w:rsidRDefault="008D5D79">
      <w:pPr>
        <w:pStyle w:val="Heading4"/>
      </w:pPr>
      <w:r w:rsidRPr="00035E78">
        <w:t>PIDS: Perimeter Intrusion Detection System</w:t>
      </w:r>
    </w:p>
    <w:p w14:paraId="0B4CFDED" w14:textId="47CB55E1" w:rsidR="006319DA" w:rsidRPr="00035E78" w:rsidRDefault="006319DA">
      <w:pPr>
        <w:pStyle w:val="Heading4"/>
      </w:pPr>
      <w:r w:rsidRPr="00035E78">
        <w:t>APU: Alarm Processing Unit</w:t>
      </w:r>
    </w:p>
    <w:p w14:paraId="57600289" w14:textId="62E5C78B" w:rsidR="0011377B" w:rsidRPr="00035E78" w:rsidRDefault="008D5D79">
      <w:pPr>
        <w:pStyle w:val="Heading4"/>
      </w:pPr>
      <w:r w:rsidRPr="00035E78">
        <w:t>MTBF: Mean Time Between</w:t>
      </w:r>
      <w:r w:rsidR="003B7F72">
        <w:t xml:space="preserve"> </w:t>
      </w:r>
      <w:r w:rsidRPr="00035E78">
        <w:t>Failures</w:t>
      </w:r>
    </w:p>
    <w:p w14:paraId="194E299F" w14:textId="77777777" w:rsidR="0011377B" w:rsidRPr="00035E78" w:rsidRDefault="008D5D79">
      <w:pPr>
        <w:pStyle w:val="Heading4"/>
      </w:pPr>
      <w:r w:rsidRPr="00035E78">
        <w:t>MTTR: Mean Time To Replace</w:t>
      </w:r>
    </w:p>
    <w:p w14:paraId="669F8928" w14:textId="77777777" w:rsidR="0011377B" w:rsidRPr="00035E78" w:rsidRDefault="008D5D79">
      <w:pPr>
        <w:pStyle w:val="Heading4"/>
      </w:pPr>
      <w:r w:rsidRPr="00035E78">
        <w:t>OTDR: Optical Time-Domain Reflectometer</w:t>
      </w:r>
    </w:p>
    <w:p w14:paraId="115DBFEA" w14:textId="77777777" w:rsidR="0011377B" w:rsidRPr="00035E78" w:rsidRDefault="008D5D79">
      <w:pPr>
        <w:pStyle w:val="Heading4"/>
      </w:pPr>
      <w:r w:rsidRPr="00035E78">
        <w:t>Pd: Probability of Detection</w:t>
      </w:r>
    </w:p>
    <w:p w14:paraId="2653C5B2" w14:textId="77777777" w:rsidR="0011377B" w:rsidRPr="00035E78" w:rsidRDefault="008D5D79">
      <w:pPr>
        <w:pStyle w:val="Heading1"/>
      </w:pPr>
      <w:bookmarkStart w:id="32" w:name="_Toc394567482"/>
      <w:bookmarkStart w:id="33" w:name="_Toc394567651"/>
      <w:bookmarkStart w:id="34" w:name="_Toc394568092"/>
      <w:bookmarkStart w:id="35" w:name="_Toc445416300"/>
      <w:r w:rsidRPr="00035E78">
        <w:lastRenderedPageBreak/>
        <w:t>Products</w:t>
      </w:r>
      <w:bookmarkEnd w:id="32"/>
      <w:bookmarkEnd w:id="33"/>
      <w:bookmarkEnd w:id="34"/>
      <w:bookmarkEnd w:id="35"/>
    </w:p>
    <w:p w14:paraId="76D4079E" w14:textId="770BD29A" w:rsidR="0011377B" w:rsidRPr="00035E78" w:rsidRDefault="008D5D79">
      <w:pPr>
        <w:pStyle w:val="Heading2"/>
      </w:pPr>
      <w:bookmarkStart w:id="36" w:name="_Toc394567483"/>
      <w:bookmarkStart w:id="37" w:name="_Toc394567652"/>
      <w:bookmarkStart w:id="38" w:name="_Toc394568093"/>
      <w:bookmarkStart w:id="39" w:name="_Toc445416301"/>
      <w:r w:rsidRPr="00035E78">
        <w:t>Fence-Mounted</w:t>
      </w:r>
      <w:r w:rsidR="00F53EEE">
        <w:t xml:space="preserve"> </w:t>
      </w:r>
      <w:r w:rsidR="00021A65">
        <w:t>and</w:t>
      </w:r>
      <w:r w:rsidR="00F53EEE">
        <w:t xml:space="preserve"> Buried</w:t>
      </w:r>
      <w:r w:rsidRPr="00035E78">
        <w:t xml:space="preserve"> Perimeter Intrusion Detection System</w:t>
      </w:r>
      <w:bookmarkEnd w:id="36"/>
      <w:bookmarkEnd w:id="37"/>
      <w:bookmarkEnd w:id="38"/>
      <w:bookmarkEnd w:id="39"/>
    </w:p>
    <w:p w14:paraId="3F351CF4" w14:textId="105A343D" w:rsidR="0011377B" w:rsidRPr="00035E78" w:rsidRDefault="008D5D79">
      <w:pPr>
        <w:pStyle w:val="Heading3"/>
      </w:pPr>
      <w:r w:rsidRPr="00035E78">
        <w:t xml:space="preserve">The contractor shall supply a </w:t>
      </w:r>
      <w:r w:rsidR="00EE40F6">
        <w:t>locating</w:t>
      </w:r>
      <w:r w:rsidRPr="00035E78">
        <w:t>, fence-mounted perimeter intrusion detection system (PIDS)</w:t>
      </w:r>
      <w:r w:rsidR="002C32BF">
        <w:t xml:space="preserve"> or Buried Perimeter Intrusion detection System</w:t>
      </w:r>
      <w:r w:rsidRPr="00035E78">
        <w:t xml:space="preserve">. </w:t>
      </w:r>
    </w:p>
    <w:p w14:paraId="73A48D7C" w14:textId="20E15D83" w:rsidR="0011377B" w:rsidRPr="00035E78" w:rsidRDefault="008D5D79">
      <w:pPr>
        <w:pStyle w:val="Heading3"/>
      </w:pPr>
      <w:r w:rsidRPr="00035E78">
        <w:t xml:space="preserve">The fence-mounted PIDS shall </w:t>
      </w:r>
      <w:r w:rsidR="006319DA" w:rsidRPr="00035E78">
        <w:t xml:space="preserve">accurately </w:t>
      </w:r>
      <w:r w:rsidRPr="00035E78">
        <w:t>detect and locate intruders attempting to breach the perimeter fence by cutting, climbing, or lifting the fence fabric.</w:t>
      </w:r>
    </w:p>
    <w:p w14:paraId="0AD4CDE1" w14:textId="77777777" w:rsidR="0011377B" w:rsidRDefault="008D5D79">
      <w:pPr>
        <w:pStyle w:val="Heading3"/>
      </w:pPr>
      <w:r w:rsidRPr="00035E78">
        <w:t>The system shall be capable of protecting wall structures against climbing, scaling, or ladder-based intrusion attempts.</w:t>
      </w:r>
    </w:p>
    <w:p w14:paraId="00CD33CD" w14:textId="59B53C8C" w:rsidR="002C32BF" w:rsidRPr="00035E78" w:rsidRDefault="002C32BF" w:rsidP="002C32BF">
      <w:pPr>
        <w:pStyle w:val="Heading3"/>
      </w:pPr>
      <w:r w:rsidRPr="00035E78">
        <w:t xml:space="preserve">The </w:t>
      </w:r>
      <w:r>
        <w:t xml:space="preserve">buried </w:t>
      </w:r>
      <w:r w:rsidRPr="00035E78">
        <w:t xml:space="preserve">system shall be capable of protecting </w:t>
      </w:r>
      <w:r>
        <w:t>open areas</w:t>
      </w:r>
      <w:r w:rsidRPr="00035E78">
        <w:t xml:space="preserve"> against </w:t>
      </w:r>
      <w:r>
        <w:t>running, walking</w:t>
      </w:r>
      <w:r w:rsidRPr="00035E78">
        <w:t>,</w:t>
      </w:r>
      <w:r>
        <w:t xml:space="preserve"> crawling, digging, trenching </w:t>
      </w:r>
      <w:r w:rsidRPr="00035E78">
        <w:t xml:space="preserve">or </w:t>
      </w:r>
      <w:r w:rsidR="00C4784A">
        <w:t>excavating</w:t>
      </w:r>
      <w:r>
        <w:t xml:space="preserve"> </w:t>
      </w:r>
      <w:r w:rsidRPr="00035E78">
        <w:t>based intrusion attempts</w:t>
      </w:r>
      <w:r w:rsidR="00EE40F6">
        <w:t>.</w:t>
      </w:r>
    </w:p>
    <w:p w14:paraId="48CBC549" w14:textId="7E592F7C" w:rsidR="002C32BF" w:rsidRPr="00035E78" w:rsidRDefault="006319DA" w:rsidP="008D601C">
      <w:pPr>
        <w:pStyle w:val="Heading3"/>
      </w:pPr>
      <w:r w:rsidRPr="00035E78">
        <w:t>The system shall be capable of monitoring fence</w:t>
      </w:r>
      <w:r w:rsidR="00EE40F6">
        <w:t>s</w:t>
      </w:r>
      <w:r w:rsidRPr="00035E78">
        <w:t>, wall</w:t>
      </w:r>
      <w:r w:rsidR="00EE40F6">
        <w:t>s</w:t>
      </w:r>
      <w:r w:rsidRPr="00035E78">
        <w:t xml:space="preserve"> and buried applications with the same APU</w:t>
      </w:r>
      <w:r w:rsidR="00151FAB" w:rsidRPr="00035E78">
        <w:t xml:space="preserve"> and sensor cable</w:t>
      </w:r>
      <w:r w:rsidRPr="00035E78">
        <w:t>.</w:t>
      </w:r>
    </w:p>
    <w:p w14:paraId="20EADFB8" w14:textId="77777777" w:rsidR="0011377B" w:rsidRPr="00035E78" w:rsidRDefault="008D5D79">
      <w:pPr>
        <w:pStyle w:val="Heading2"/>
      </w:pPr>
      <w:bookmarkStart w:id="40" w:name="_Toc394567484"/>
      <w:bookmarkStart w:id="41" w:name="_Toc394567653"/>
      <w:bookmarkStart w:id="42" w:name="_Toc394568094"/>
      <w:bookmarkStart w:id="43" w:name="_Toc445416302"/>
      <w:r w:rsidRPr="00035E78">
        <w:t>Manufacturers</w:t>
      </w:r>
      <w:bookmarkEnd w:id="40"/>
      <w:bookmarkEnd w:id="41"/>
      <w:bookmarkEnd w:id="42"/>
      <w:bookmarkEnd w:id="43"/>
    </w:p>
    <w:p w14:paraId="6D956B69" w14:textId="5CBF299F" w:rsidR="0011377B" w:rsidRPr="00035E78" w:rsidRDefault="008D5D79" w:rsidP="005E6AFD">
      <w:pPr>
        <w:pStyle w:val="Heading3"/>
      </w:pPr>
      <w:r w:rsidRPr="00035E78">
        <w:t xml:space="preserve">The </w:t>
      </w:r>
      <w:r w:rsidR="005E6AFD" w:rsidRPr="00035E78">
        <w:rPr>
          <w:b/>
          <w:bCs/>
          <w:i/>
          <w:iCs/>
        </w:rPr>
        <w:t>RaySense</w:t>
      </w:r>
      <w:r w:rsidRPr="00035E78">
        <w:t xml:space="preserve"> </w:t>
      </w:r>
      <w:r w:rsidR="008D601C">
        <w:t xml:space="preserve">fiber optic sensor </w:t>
      </w:r>
      <w:r w:rsidRPr="00035E78">
        <w:t xml:space="preserve">system from </w:t>
      </w:r>
      <w:r w:rsidR="005E6AFD" w:rsidRPr="00035E78">
        <w:t>RBtec Perimeter Security Systems</w:t>
      </w:r>
      <w:r w:rsidRPr="00035E78">
        <w:t xml:space="preserve"> (www.</w:t>
      </w:r>
      <w:r w:rsidR="005E6AFD" w:rsidRPr="00035E78">
        <w:t>rbtec</w:t>
      </w:r>
      <w:r w:rsidRPr="00035E78">
        <w:t>.com) meets the requirements stated in this document.</w:t>
      </w:r>
    </w:p>
    <w:p w14:paraId="1846859F" w14:textId="77777777" w:rsidR="0011377B" w:rsidRPr="00035E78" w:rsidRDefault="008D5D79">
      <w:pPr>
        <w:pStyle w:val="Heading2"/>
      </w:pPr>
      <w:bookmarkStart w:id="44" w:name="_Toc394567485"/>
      <w:bookmarkStart w:id="45" w:name="_Toc394567654"/>
      <w:bookmarkStart w:id="46" w:name="_Toc394568095"/>
      <w:bookmarkStart w:id="47" w:name="_Toc445416303"/>
      <w:r w:rsidRPr="00035E78">
        <w:t>Regulatory Requirements</w:t>
      </w:r>
      <w:bookmarkEnd w:id="44"/>
      <w:bookmarkEnd w:id="45"/>
      <w:bookmarkEnd w:id="46"/>
      <w:bookmarkEnd w:id="47"/>
    </w:p>
    <w:p w14:paraId="6480DC95" w14:textId="77777777" w:rsidR="0011377B" w:rsidRPr="00035E78" w:rsidRDefault="008D5D79">
      <w:pPr>
        <w:pStyle w:val="Heading3"/>
      </w:pPr>
      <w:r w:rsidRPr="00035E78">
        <w:t>The system shall comply with the following regulations:</w:t>
      </w:r>
    </w:p>
    <w:p w14:paraId="3E9B2655" w14:textId="77777777" w:rsidR="0011377B" w:rsidRPr="00035E78" w:rsidRDefault="008D5D79">
      <w:pPr>
        <w:pStyle w:val="Heading4"/>
      </w:pPr>
      <w:r w:rsidRPr="00035E78">
        <w:t>FCC 47 CFR Part 15, Subpart B requirements for Class A devices</w:t>
      </w:r>
    </w:p>
    <w:p w14:paraId="611A5B6D" w14:textId="77777777" w:rsidR="0011377B" w:rsidRPr="00035E78" w:rsidRDefault="008D5D79">
      <w:pPr>
        <w:pStyle w:val="Heading4"/>
      </w:pPr>
      <w:r w:rsidRPr="00035E78">
        <w:t xml:space="preserve">CE </w:t>
      </w:r>
    </w:p>
    <w:p w14:paraId="4B32488D" w14:textId="77777777" w:rsidR="0011377B" w:rsidRPr="00035E78" w:rsidRDefault="008D5D79">
      <w:pPr>
        <w:pStyle w:val="Heading2"/>
      </w:pPr>
      <w:bookmarkStart w:id="48" w:name="_Toc394567486"/>
      <w:bookmarkStart w:id="49" w:name="_Toc394567655"/>
      <w:bookmarkStart w:id="50" w:name="_Toc394568096"/>
      <w:bookmarkStart w:id="51" w:name="_Toc445416304"/>
      <w:r w:rsidRPr="00035E78">
        <w:t>Mechanical Requirements</w:t>
      </w:r>
      <w:bookmarkEnd w:id="48"/>
      <w:bookmarkEnd w:id="49"/>
      <w:bookmarkEnd w:id="50"/>
      <w:bookmarkEnd w:id="51"/>
    </w:p>
    <w:p w14:paraId="63162EE6" w14:textId="77777777" w:rsidR="0011377B" w:rsidRPr="00035E78" w:rsidRDefault="008D5D79">
      <w:pPr>
        <w:pStyle w:val="Heading3"/>
      </w:pPr>
      <w:r w:rsidRPr="00035E78">
        <w:t>Sensor cable:</w:t>
      </w:r>
    </w:p>
    <w:p w14:paraId="72FEBE04" w14:textId="38DD676F" w:rsidR="000F7FA7" w:rsidRPr="00035E78" w:rsidRDefault="000F7FA7">
      <w:pPr>
        <w:pStyle w:val="Heading4"/>
      </w:pPr>
      <w:r w:rsidRPr="00035E78">
        <w:t xml:space="preserve">The sensor cable will be of a single mode fiber optic </w:t>
      </w:r>
      <w:r w:rsidR="00EA2208">
        <w:t xml:space="preserve">type </w:t>
      </w:r>
      <w:r w:rsidRPr="00035E78">
        <w:t>cable.</w:t>
      </w:r>
    </w:p>
    <w:p w14:paraId="15C6AAD0" w14:textId="5A99F85E" w:rsidR="000F7FA7" w:rsidRPr="00035E78" w:rsidRDefault="000F7FA7">
      <w:pPr>
        <w:pStyle w:val="Heading4"/>
      </w:pPr>
      <w:r w:rsidRPr="00035E78">
        <w:t>The sensor will be ca</w:t>
      </w:r>
      <w:r w:rsidR="002A3437" w:rsidRPr="00035E78">
        <w:t>p</w:t>
      </w:r>
      <w:r w:rsidRPr="00035E78">
        <w:t>able of being mounted on a fence, wall or in the ground.</w:t>
      </w:r>
    </w:p>
    <w:p w14:paraId="027E3F2A" w14:textId="77777777" w:rsidR="0011377B" w:rsidRPr="00035E78" w:rsidRDefault="008D5D79">
      <w:pPr>
        <w:pStyle w:val="Heading4"/>
      </w:pPr>
      <w:r w:rsidRPr="00035E78">
        <w:t>The sensor cable shall have a minimum bend radius no greater than 15 cm (6.0 inches).</w:t>
      </w:r>
    </w:p>
    <w:p w14:paraId="4049EAF3" w14:textId="57C77544" w:rsidR="0011377B" w:rsidRPr="00035E78" w:rsidRDefault="008D5D79" w:rsidP="006166AE">
      <w:pPr>
        <w:pStyle w:val="Heading4"/>
      </w:pPr>
      <w:r w:rsidRPr="00035E78">
        <w:t xml:space="preserve">The sensor cable shall be affixed to the facility’s fence through the use of </w:t>
      </w:r>
      <w:r w:rsidR="00EE40F6">
        <w:t xml:space="preserve">carbon-impregnated plastic cable ties or </w:t>
      </w:r>
      <w:r w:rsidR="006166AE">
        <w:t>stainless steel</w:t>
      </w:r>
      <w:r w:rsidRPr="00035E78">
        <w:t xml:space="preserve"> cable ties. </w:t>
      </w:r>
    </w:p>
    <w:p w14:paraId="6EC74B10" w14:textId="77777777" w:rsidR="0011377B" w:rsidRPr="00035E78" w:rsidRDefault="008D5D79">
      <w:pPr>
        <w:pStyle w:val="Heading4"/>
      </w:pPr>
      <w:r w:rsidRPr="00035E78">
        <w:t>The sensor cable shall not require a cable conduit to be installed along the fence perimeter to protect the cable.</w:t>
      </w:r>
    </w:p>
    <w:p w14:paraId="6E978D09" w14:textId="77777777" w:rsidR="0011377B" w:rsidRPr="00035E78" w:rsidRDefault="008D5D79">
      <w:pPr>
        <w:pStyle w:val="Heading4"/>
      </w:pPr>
      <w:r w:rsidRPr="00035E78">
        <w:t>The sensor cable shall be able to include additional, unused fibers for use by other equipment (such as for data or video communications).</w:t>
      </w:r>
    </w:p>
    <w:p w14:paraId="470A8596" w14:textId="64EB2980" w:rsidR="0011377B" w:rsidRPr="00035E78" w:rsidRDefault="008D5D79">
      <w:pPr>
        <w:pStyle w:val="Heading3"/>
      </w:pPr>
      <w:r w:rsidRPr="00035E78">
        <w:t xml:space="preserve">Sensor unit </w:t>
      </w:r>
      <w:r w:rsidR="0006692F" w:rsidRPr="00035E78">
        <w:t xml:space="preserve">headend </w:t>
      </w:r>
      <w:r w:rsidRPr="00035E78">
        <w:t>equipment:</w:t>
      </w:r>
    </w:p>
    <w:p w14:paraId="79B393F2" w14:textId="77777777" w:rsidR="0011377B" w:rsidRPr="00035E78" w:rsidRDefault="008D5D79">
      <w:pPr>
        <w:pStyle w:val="Heading4"/>
      </w:pPr>
      <w:r w:rsidRPr="00035E78">
        <w:t>The system shall not require any active devices or processor modules to be installed outdoors.</w:t>
      </w:r>
    </w:p>
    <w:p w14:paraId="76C3EAF2" w14:textId="19EA9343" w:rsidR="00113D78" w:rsidRPr="00035E78" w:rsidRDefault="00113D78" w:rsidP="00113D78">
      <w:pPr>
        <w:pStyle w:val="Heading4"/>
      </w:pPr>
      <w:r w:rsidRPr="00035E78">
        <w:lastRenderedPageBreak/>
        <w:t xml:space="preserve">The system shall be capable of real-time </w:t>
      </w:r>
      <w:r w:rsidR="00A856B1" w:rsidRPr="00035E78">
        <w:t xml:space="preserve">and continuous </w:t>
      </w:r>
      <w:r w:rsidRPr="00035E78">
        <w:t>self-calibration</w:t>
      </w:r>
      <w:r w:rsidR="00EE40F6">
        <w:t>.</w:t>
      </w:r>
    </w:p>
    <w:p w14:paraId="411AB0B4" w14:textId="6F92B0FE" w:rsidR="00113D78" w:rsidRPr="00035E78" w:rsidRDefault="00113D78" w:rsidP="00113D78">
      <w:pPr>
        <w:pStyle w:val="Heading4"/>
      </w:pPr>
      <w:r w:rsidRPr="00035E78">
        <w:t>The system shall be capable to monitor and detect at frequency bandwidth from 3Hz to 500 kHz</w:t>
      </w:r>
      <w:r w:rsidR="00EE40F6">
        <w:t>.</w:t>
      </w:r>
    </w:p>
    <w:p w14:paraId="42F62C9C" w14:textId="1DA6C0FE" w:rsidR="00113D78" w:rsidRPr="00035E78" w:rsidRDefault="000F7FA7" w:rsidP="007C030A">
      <w:pPr>
        <w:pStyle w:val="Heading4"/>
      </w:pPr>
      <w:r w:rsidRPr="00035E78">
        <w:t xml:space="preserve"> </w:t>
      </w:r>
      <w:r w:rsidR="007C030A" w:rsidRPr="00035E78">
        <w:t>The system shall be capable of varying the physical sensitivity of the fiber optic cable by deliberate selection of the different sensing fibers in the cable.</w:t>
      </w:r>
    </w:p>
    <w:p w14:paraId="793F9D8D" w14:textId="70E9B7BE" w:rsidR="0011377B" w:rsidRPr="00035E78" w:rsidRDefault="008D5D79">
      <w:pPr>
        <w:pStyle w:val="Heading4"/>
      </w:pPr>
      <w:r w:rsidRPr="00035E78">
        <w:t>All active components shall be rack-mountable in an indoor, equipment room environment</w:t>
      </w:r>
      <w:r w:rsidR="00113D78" w:rsidRPr="00035E78">
        <w:t>.</w:t>
      </w:r>
    </w:p>
    <w:p w14:paraId="7813ACBF" w14:textId="130EB20C" w:rsidR="0006692F" w:rsidRPr="00035E78" w:rsidRDefault="0006692F" w:rsidP="000669C8">
      <w:pPr>
        <w:pStyle w:val="Heading4"/>
      </w:pPr>
      <w:r w:rsidRPr="00035E78">
        <w:t xml:space="preserve">All active components shall work in </w:t>
      </w:r>
      <w:r w:rsidR="000669C8" w:rsidRPr="00035E78">
        <w:t>a room temperature conditions, without the need for additional air conditioning or temperature controlled environment</w:t>
      </w:r>
      <w:r w:rsidRPr="00035E78">
        <w:t>.</w:t>
      </w:r>
    </w:p>
    <w:p w14:paraId="188C2721" w14:textId="77777777" w:rsidR="0011377B" w:rsidRPr="00035E78" w:rsidRDefault="008D5D79">
      <w:pPr>
        <w:pStyle w:val="Heading4"/>
      </w:pPr>
      <w:r w:rsidRPr="00035E78">
        <w:t>The indoor system components shall be designed for standard 19-inch wide rack.</w:t>
      </w:r>
    </w:p>
    <w:p w14:paraId="53C5EF09" w14:textId="77777777" w:rsidR="0011377B" w:rsidRPr="00035E78" w:rsidRDefault="008D5D79">
      <w:pPr>
        <w:pStyle w:val="Heading4"/>
      </w:pPr>
      <w:r w:rsidRPr="00035E78">
        <w:t>The system shall provide the option for a slide-out monitor and keyboard that enables local console access to the system.</w:t>
      </w:r>
    </w:p>
    <w:p w14:paraId="6B700223" w14:textId="77777777" w:rsidR="0011377B" w:rsidRPr="00035E78" w:rsidRDefault="008D5D79">
      <w:pPr>
        <w:pStyle w:val="Heading4"/>
      </w:pPr>
      <w:r w:rsidRPr="00035E78">
        <w:t>The system shall include a fiber optic patch panel for interfacing the sensor cable to the processor and controller modules.</w:t>
      </w:r>
    </w:p>
    <w:p w14:paraId="430ED8B3" w14:textId="77777777" w:rsidR="0011377B" w:rsidRPr="00035E78" w:rsidRDefault="008D5D79">
      <w:pPr>
        <w:pStyle w:val="Heading2"/>
      </w:pPr>
      <w:bookmarkStart w:id="52" w:name="_Toc394567487"/>
      <w:bookmarkStart w:id="53" w:name="_Toc394567656"/>
      <w:bookmarkStart w:id="54" w:name="_Toc394568097"/>
      <w:bookmarkStart w:id="55" w:name="_Toc445416305"/>
      <w:r w:rsidRPr="00035E78">
        <w:t>Environmental Requirements</w:t>
      </w:r>
      <w:bookmarkEnd w:id="52"/>
      <w:bookmarkEnd w:id="53"/>
      <w:bookmarkEnd w:id="54"/>
      <w:bookmarkEnd w:id="55"/>
    </w:p>
    <w:p w14:paraId="2B9C18BB" w14:textId="77777777" w:rsidR="0011377B" w:rsidRPr="00035E78" w:rsidRDefault="008D5D79">
      <w:pPr>
        <w:pStyle w:val="Heading3"/>
      </w:pPr>
      <w:r w:rsidRPr="00035E78">
        <w:t xml:space="preserve">The sensor cables shall withstand operation in temperatures from –40°C to 70°C </w:t>
      </w:r>
      <w:r w:rsidRPr="00035E78">
        <w:br/>
        <w:t>(–40°F to 158°F) and a relative humidity of 0 to 100% (condensing) without performance degradation.</w:t>
      </w:r>
    </w:p>
    <w:p w14:paraId="1E6D7F46" w14:textId="2CA40ADD" w:rsidR="0011377B" w:rsidRPr="00035E78" w:rsidRDefault="008D5D79">
      <w:pPr>
        <w:pStyle w:val="Heading3"/>
      </w:pPr>
      <w:r w:rsidRPr="00035E78">
        <w:t xml:space="preserve">The sensor </w:t>
      </w:r>
      <w:r w:rsidR="0006692F" w:rsidRPr="00035E78">
        <w:t xml:space="preserve">headend </w:t>
      </w:r>
      <w:r w:rsidRPr="00035E78">
        <w:t>unit components shall be designed for indoor use and meet the following requirements</w:t>
      </w:r>
    </w:p>
    <w:p w14:paraId="69B862E4" w14:textId="77777777" w:rsidR="0011377B" w:rsidRPr="00035E78" w:rsidRDefault="008D5D79">
      <w:pPr>
        <w:pStyle w:val="Heading4"/>
      </w:pPr>
      <w:r w:rsidRPr="00035E78">
        <w:t>Temperature:</w:t>
      </w:r>
    </w:p>
    <w:p w14:paraId="61B6A316" w14:textId="57A32565" w:rsidR="0011377B" w:rsidRPr="00035E78" w:rsidRDefault="008D5D79" w:rsidP="0006692F">
      <w:pPr>
        <w:pStyle w:val="Heading5"/>
      </w:pPr>
      <w:r w:rsidRPr="00035E78">
        <w:t xml:space="preserve">Operating: </w:t>
      </w:r>
      <w:r w:rsidR="0006692F" w:rsidRPr="00035E78">
        <w:t>5</w:t>
      </w:r>
      <w:r w:rsidRPr="00035E78">
        <w:t xml:space="preserve">°C to </w:t>
      </w:r>
      <w:r w:rsidR="0006692F" w:rsidRPr="00035E78">
        <w:t>50</w:t>
      </w:r>
      <w:r w:rsidRPr="00035E78">
        <w:t>°C (</w:t>
      </w:r>
      <w:r w:rsidR="0006692F" w:rsidRPr="00035E78">
        <w:t>41</w:t>
      </w:r>
      <w:r w:rsidRPr="00035E78">
        <w:t xml:space="preserve">°F to </w:t>
      </w:r>
      <w:r w:rsidR="0006692F" w:rsidRPr="00035E78">
        <w:t>122</w:t>
      </w:r>
      <w:r w:rsidRPr="00035E78">
        <w:t>°F)</w:t>
      </w:r>
    </w:p>
    <w:p w14:paraId="369B702A" w14:textId="5C5C4E59" w:rsidR="0011377B" w:rsidRPr="00035E78" w:rsidRDefault="008D5D79">
      <w:pPr>
        <w:pStyle w:val="Heading5"/>
      </w:pPr>
      <w:r w:rsidRPr="00035E78">
        <w:t xml:space="preserve">Storage: </w:t>
      </w:r>
      <w:r w:rsidR="000F6510" w:rsidRPr="00035E78">
        <w:t>-</w:t>
      </w:r>
      <w:r w:rsidRPr="00035E78">
        <w:t>20°C to 70°C (–4°F to 158°F)</w:t>
      </w:r>
    </w:p>
    <w:p w14:paraId="042AC7B0" w14:textId="77777777" w:rsidR="0011377B" w:rsidRPr="00035E78" w:rsidRDefault="008D5D79">
      <w:pPr>
        <w:pStyle w:val="Heading4"/>
      </w:pPr>
      <w:r w:rsidRPr="00035E78">
        <w:t>Humidity:</w:t>
      </w:r>
    </w:p>
    <w:p w14:paraId="783B68E6" w14:textId="369D4D21" w:rsidR="0011377B" w:rsidRPr="00035E78" w:rsidRDefault="008D5D79">
      <w:pPr>
        <w:pStyle w:val="Heading5"/>
      </w:pPr>
      <w:r w:rsidRPr="00035E78">
        <w:t xml:space="preserve">Operating: 0% to </w:t>
      </w:r>
      <w:r w:rsidR="00AA79E7" w:rsidRPr="00035E78">
        <w:t>9</w:t>
      </w:r>
      <w:r w:rsidRPr="00035E78">
        <w:t>0% (relative, non-condensing)</w:t>
      </w:r>
    </w:p>
    <w:p w14:paraId="1A344814" w14:textId="073A5791" w:rsidR="0011377B" w:rsidRPr="00035E78" w:rsidRDefault="008D5D79">
      <w:pPr>
        <w:pStyle w:val="Heading5"/>
      </w:pPr>
      <w:r w:rsidRPr="00035E78">
        <w:t xml:space="preserve">Shipping and storage: </w:t>
      </w:r>
      <w:r w:rsidR="00AA79E7" w:rsidRPr="00035E78">
        <w:t>0</w:t>
      </w:r>
      <w:r w:rsidRPr="00035E78">
        <w:t xml:space="preserve">% to </w:t>
      </w:r>
      <w:r w:rsidR="00AA79E7" w:rsidRPr="00035E78">
        <w:t>90</w:t>
      </w:r>
      <w:r w:rsidRPr="00035E78">
        <w:t>% (relative, non-condensing)</w:t>
      </w:r>
    </w:p>
    <w:p w14:paraId="62BDD8F1" w14:textId="77777777" w:rsidR="0011377B" w:rsidRPr="00035E78" w:rsidRDefault="008D5D79">
      <w:pPr>
        <w:pStyle w:val="Heading2"/>
      </w:pPr>
      <w:bookmarkStart w:id="56" w:name="_Toc394567488"/>
      <w:bookmarkStart w:id="57" w:name="_Toc394567657"/>
      <w:bookmarkStart w:id="58" w:name="_Toc394568098"/>
      <w:bookmarkStart w:id="59" w:name="_Toc445416306"/>
      <w:r w:rsidRPr="00035E78">
        <w:t>Reliability and Maintenance Requirements</w:t>
      </w:r>
      <w:bookmarkEnd w:id="56"/>
      <w:bookmarkEnd w:id="57"/>
      <w:bookmarkEnd w:id="58"/>
      <w:bookmarkEnd w:id="59"/>
    </w:p>
    <w:p w14:paraId="28387FCD" w14:textId="21469D60" w:rsidR="0011377B" w:rsidRPr="00035E78" w:rsidRDefault="008D5D79">
      <w:pPr>
        <w:pStyle w:val="Heading3"/>
      </w:pPr>
      <w:r w:rsidRPr="00035E78">
        <w:t xml:space="preserve">Sensor cables: The sensor cables shall provide a nominal service life of 20 years, excluding damage caused by </w:t>
      </w:r>
      <w:bookmarkStart w:id="60" w:name="OLE_LINK11"/>
      <w:bookmarkStart w:id="61" w:name="OLE_LINK12"/>
      <w:r w:rsidR="00EE40F6">
        <w:t xml:space="preserve">certain </w:t>
      </w:r>
      <w:r w:rsidRPr="00035E78">
        <w:t>environmental forces</w:t>
      </w:r>
      <w:r w:rsidR="00EE40F6">
        <w:t xml:space="preserve"> or external influences</w:t>
      </w:r>
      <w:bookmarkEnd w:id="60"/>
      <w:bookmarkEnd w:id="61"/>
      <w:r w:rsidRPr="00035E78">
        <w:t>.</w:t>
      </w:r>
    </w:p>
    <w:p w14:paraId="1A8BA4AE" w14:textId="77777777" w:rsidR="0011377B" w:rsidRPr="00035E78" w:rsidRDefault="008D5D79">
      <w:pPr>
        <w:pStyle w:val="Heading3"/>
      </w:pPr>
      <w:r w:rsidRPr="00035E78">
        <w:t>Sensor unit:</w:t>
      </w:r>
    </w:p>
    <w:p w14:paraId="7A396C71" w14:textId="77777777" w:rsidR="0011377B" w:rsidRPr="00035E78" w:rsidRDefault="008D5D79">
      <w:pPr>
        <w:pStyle w:val="Heading4"/>
      </w:pPr>
      <w:r w:rsidRPr="00035E78">
        <w:t xml:space="preserve">The sensor unit modules shall have a predicted mean time between failures (MTBF) of greater than 87,000 hours. </w:t>
      </w:r>
    </w:p>
    <w:p w14:paraId="080224F6" w14:textId="77777777" w:rsidR="0011377B" w:rsidRPr="00035E78" w:rsidRDefault="008D5D79">
      <w:pPr>
        <w:pStyle w:val="Heading4"/>
      </w:pPr>
      <w:r w:rsidRPr="00035E78">
        <w:t>The sensor unit shall be capable of performing internal self-diagnostic tests of the internal circuitry, cable continuity, and detection processing.</w:t>
      </w:r>
    </w:p>
    <w:p w14:paraId="5550B939" w14:textId="30504BC9" w:rsidR="0011377B" w:rsidRPr="00035E78" w:rsidRDefault="008D5D79" w:rsidP="00C21D9F">
      <w:pPr>
        <w:pStyle w:val="Heading4"/>
      </w:pPr>
      <w:r w:rsidRPr="00035E78">
        <w:t>The sensor unit software shall be field</w:t>
      </w:r>
      <w:r w:rsidR="00C21D9F" w:rsidRPr="00035E78">
        <w:t xml:space="preserve"> and </w:t>
      </w:r>
      <w:r w:rsidR="003B7F72" w:rsidRPr="00035E78">
        <w:t>network upgradeable</w:t>
      </w:r>
      <w:r w:rsidRPr="00035E78">
        <w:t>.</w:t>
      </w:r>
    </w:p>
    <w:p w14:paraId="14DEA0F8" w14:textId="77777777" w:rsidR="0011377B" w:rsidRPr="00035E78" w:rsidRDefault="008D5D79">
      <w:pPr>
        <w:pStyle w:val="Heading2"/>
      </w:pPr>
      <w:bookmarkStart w:id="62" w:name="_Toc394567489"/>
      <w:bookmarkStart w:id="63" w:name="_Toc394567658"/>
      <w:bookmarkStart w:id="64" w:name="_Toc394568099"/>
      <w:bookmarkStart w:id="65" w:name="_Toc445416307"/>
      <w:r w:rsidRPr="00035E78">
        <w:t>Electrical Requirements</w:t>
      </w:r>
      <w:bookmarkEnd w:id="62"/>
      <w:bookmarkEnd w:id="63"/>
      <w:bookmarkEnd w:id="64"/>
      <w:bookmarkEnd w:id="65"/>
    </w:p>
    <w:p w14:paraId="3BD1F4BB" w14:textId="77777777" w:rsidR="0011377B" w:rsidRPr="00035E78" w:rsidRDefault="008D5D79">
      <w:pPr>
        <w:pStyle w:val="Heading3"/>
      </w:pPr>
      <w:r w:rsidRPr="00035E78">
        <w:t>Each sensor unit shall meet the following electrical requirements:</w:t>
      </w:r>
    </w:p>
    <w:p w14:paraId="00A66AFA" w14:textId="77777777" w:rsidR="0011377B" w:rsidRPr="00035E78" w:rsidRDefault="008D5D79">
      <w:pPr>
        <w:pStyle w:val="Heading4"/>
      </w:pPr>
      <w:r w:rsidRPr="00035E78">
        <w:t>Input power: 100 to 240 VAC, 50/60 Hz</w:t>
      </w:r>
    </w:p>
    <w:p w14:paraId="0B629F69" w14:textId="3C75FD62" w:rsidR="0011377B" w:rsidRPr="00035E78" w:rsidRDefault="008D5D79" w:rsidP="00C21D9F">
      <w:pPr>
        <w:pStyle w:val="Heading4"/>
      </w:pPr>
      <w:r w:rsidRPr="00035E78">
        <w:t xml:space="preserve">Power consumption: Less than </w:t>
      </w:r>
      <w:r w:rsidR="00C21D9F" w:rsidRPr="00035E78">
        <w:t>100W</w:t>
      </w:r>
    </w:p>
    <w:p w14:paraId="618A4786" w14:textId="77777777" w:rsidR="0011377B" w:rsidRPr="00035E78" w:rsidRDefault="008D5D79">
      <w:pPr>
        <w:pStyle w:val="Heading3"/>
      </w:pPr>
      <w:r w:rsidRPr="00035E78">
        <w:t>Backup power: The sensor unit shall be capable of being powered from a third-party uninterruptable power supply (UPS) or standby generator.</w:t>
      </w:r>
    </w:p>
    <w:p w14:paraId="10E6D6DB" w14:textId="2B9EA756" w:rsidR="0011377B" w:rsidRPr="00035E78" w:rsidRDefault="008D5D79">
      <w:pPr>
        <w:pStyle w:val="Heading3"/>
      </w:pPr>
      <w:r w:rsidRPr="00035E78">
        <w:t>The sensor cable shall include no</w:t>
      </w:r>
      <w:r w:rsidR="00583377">
        <w:t>n</w:t>
      </w:r>
      <w:r w:rsidRPr="00035E78">
        <w:t xml:space="preserve"> conductive elements.</w:t>
      </w:r>
    </w:p>
    <w:p w14:paraId="02CD5266" w14:textId="77777777" w:rsidR="0011377B" w:rsidRPr="00035E78" w:rsidRDefault="008D5D79">
      <w:pPr>
        <w:pStyle w:val="Heading3"/>
      </w:pPr>
      <w:r w:rsidRPr="00035E78">
        <w:t>The sensor cable shall be intrinsically safe within explosive atmospheres.</w:t>
      </w:r>
    </w:p>
    <w:p w14:paraId="19DEC76F" w14:textId="77777777" w:rsidR="0011377B" w:rsidRPr="00035E78" w:rsidRDefault="008D5D79">
      <w:pPr>
        <w:pStyle w:val="Heading3"/>
      </w:pPr>
      <w:r w:rsidRPr="00035E78">
        <w:t>The sensor cable shall be completely immune to all forms of electromagnetic energy from radio communications, radar, electrical power transmission equipment and lightning.</w:t>
      </w:r>
    </w:p>
    <w:p w14:paraId="12959F88" w14:textId="77777777" w:rsidR="0011377B" w:rsidRPr="00035E78" w:rsidRDefault="008D5D79">
      <w:pPr>
        <w:pStyle w:val="Heading3"/>
      </w:pPr>
      <w:r w:rsidRPr="00035E78">
        <w:t xml:space="preserve">The system shall not require any outdoor power or grounding connections. </w:t>
      </w:r>
    </w:p>
    <w:p w14:paraId="1115E359" w14:textId="77777777" w:rsidR="0011377B" w:rsidRPr="00035E78" w:rsidRDefault="008D5D79">
      <w:pPr>
        <w:pStyle w:val="Heading2"/>
      </w:pPr>
      <w:bookmarkStart w:id="66" w:name="_Toc394567490"/>
      <w:bookmarkStart w:id="67" w:name="_Toc394567659"/>
      <w:bookmarkStart w:id="68" w:name="_Toc394568100"/>
      <w:bookmarkStart w:id="69" w:name="_Toc445416308"/>
      <w:r w:rsidRPr="00035E78">
        <w:t>Detection Capabilities</w:t>
      </w:r>
      <w:bookmarkEnd w:id="66"/>
      <w:bookmarkEnd w:id="67"/>
      <w:bookmarkEnd w:id="68"/>
      <w:bookmarkEnd w:id="69"/>
    </w:p>
    <w:p w14:paraId="0FBF96FD" w14:textId="15865EBD" w:rsidR="0011377B" w:rsidRPr="00035E78" w:rsidRDefault="008D5D79" w:rsidP="003E4065">
      <w:pPr>
        <w:pStyle w:val="Heading3"/>
      </w:pPr>
      <w:r w:rsidRPr="00035E78">
        <w:t xml:space="preserve">The sensor shall consist of </w:t>
      </w:r>
      <w:r w:rsidR="003E4065" w:rsidRPr="00035E78">
        <w:t xml:space="preserve">a single mode </w:t>
      </w:r>
      <w:r w:rsidRPr="00035E78">
        <w:t>fiber optic cable that is attached to the fence</w:t>
      </w:r>
      <w:r w:rsidR="003E4065" w:rsidRPr="00035E78">
        <w:t>,</w:t>
      </w:r>
      <w:r w:rsidRPr="00035E78">
        <w:t xml:space="preserve"> wall</w:t>
      </w:r>
      <w:r w:rsidR="003E4065" w:rsidRPr="00035E78">
        <w:t xml:space="preserve"> or buried</w:t>
      </w:r>
      <w:r w:rsidRPr="00035E78">
        <w:t xml:space="preserve"> along the full length to be protected.</w:t>
      </w:r>
    </w:p>
    <w:p w14:paraId="44103097" w14:textId="3D233885" w:rsidR="0011377B" w:rsidRPr="00035E78" w:rsidRDefault="008D5D79" w:rsidP="003E4065">
      <w:pPr>
        <w:pStyle w:val="Heading3"/>
      </w:pPr>
      <w:r w:rsidRPr="00035E78">
        <w:t xml:space="preserve">The system shall be able to detect and locate intrusions over a cable distance of up to </w:t>
      </w:r>
      <w:r w:rsidR="003E4065" w:rsidRPr="00035E78">
        <w:t>100</w:t>
      </w:r>
      <w:r w:rsidRPr="00035E78">
        <w:t>km (</w:t>
      </w:r>
      <w:r w:rsidR="003E4065" w:rsidRPr="00035E78">
        <w:t>62</w:t>
      </w:r>
      <w:r w:rsidRPr="00035E78">
        <w:t>miles)</w:t>
      </w:r>
      <w:r w:rsidR="003E4065" w:rsidRPr="00035E78">
        <w:t xml:space="preserve"> in loop configuration</w:t>
      </w:r>
      <w:r w:rsidR="00583377">
        <w:t>s</w:t>
      </w:r>
      <w:r w:rsidR="003E4065" w:rsidRPr="00035E78">
        <w:t xml:space="preserve"> and up to 50km (31miles) in straight line configuration</w:t>
      </w:r>
      <w:r w:rsidR="00583377">
        <w:t>s</w:t>
      </w:r>
      <w:r w:rsidRPr="00035E78">
        <w:t>.</w:t>
      </w:r>
    </w:p>
    <w:p w14:paraId="3C24F20A" w14:textId="77777777" w:rsidR="0011377B" w:rsidRPr="00035E78" w:rsidRDefault="008D5D79">
      <w:pPr>
        <w:pStyle w:val="Heading3"/>
      </w:pPr>
      <w:r w:rsidRPr="00035E78">
        <w:t>The sensor unit shall have the following detection capabilities:</w:t>
      </w:r>
    </w:p>
    <w:p w14:paraId="706633A9" w14:textId="0B3C1DB0" w:rsidR="0011377B" w:rsidRPr="00035E78" w:rsidRDefault="008D5D79">
      <w:pPr>
        <w:pStyle w:val="Heading4"/>
      </w:pPr>
      <w:r w:rsidRPr="00035E78">
        <w:t>Process the signal from the sensor cable to detect intruders attempting to breach the perimeter fence by cutting, climbing, or lifting the fence fabric</w:t>
      </w:r>
      <w:r w:rsidR="00583377">
        <w:t>.</w:t>
      </w:r>
    </w:p>
    <w:p w14:paraId="1BD8C5EB" w14:textId="77777777" w:rsidR="0011377B" w:rsidRPr="00035E78" w:rsidRDefault="008D5D79">
      <w:pPr>
        <w:pStyle w:val="Heading4"/>
      </w:pPr>
      <w:r w:rsidRPr="00035E78">
        <w:t>Process the signal from the sensor cable to detect intruders attempting to bypass the wall by climbing, scaling, or leaning a latter against it.</w:t>
      </w:r>
    </w:p>
    <w:p w14:paraId="574A2FBD" w14:textId="0CC2D520" w:rsidR="0075798D" w:rsidRDefault="0075798D" w:rsidP="0075798D">
      <w:pPr>
        <w:pStyle w:val="Heading4"/>
      </w:pPr>
      <w:r w:rsidRPr="00035E78">
        <w:t>Process the signal from the sensor cable to detect intruders attempting to cross above or under the buried cable by walking, running, driving, or digging.</w:t>
      </w:r>
    </w:p>
    <w:p w14:paraId="63431D82" w14:textId="20CFEDBA" w:rsidR="006E0CBD" w:rsidRPr="00035E78" w:rsidRDefault="006E0CBD" w:rsidP="0075798D">
      <w:pPr>
        <w:pStyle w:val="Heading4"/>
      </w:pPr>
      <w:r>
        <w:t>Be able to protect a fence up to 10ft high with a single run of cable in the middle of the fence with no need to double run or loop.</w:t>
      </w:r>
    </w:p>
    <w:p w14:paraId="25C1BDFC" w14:textId="79824FC1" w:rsidR="00583377" w:rsidRPr="00583377" w:rsidRDefault="008D5D79" w:rsidP="007C030A">
      <w:pPr>
        <w:pStyle w:val="Heading4"/>
      </w:pPr>
      <w:bookmarkStart w:id="70" w:name="OLE_LINK1"/>
      <w:r w:rsidRPr="00035E78">
        <w:t xml:space="preserve">Locate the position of a detected intrusion </w:t>
      </w:r>
      <w:r w:rsidR="007C030A" w:rsidRPr="00035E78">
        <w:t>+/-10</w:t>
      </w:r>
      <w:r w:rsidRPr="00035E78">
        <w:t>m (</w:t>
      </w:r>
      <w:r w:rsidR="007C030A" w:rsidRPr="00035E78">
        <w:t>+/-32</w:t>
      </w:r>
      <w:r w:rsidR="0075798D" w:rsidRPr="00035E78">
        <w:t xml:space="preserve"> </w:t>
      </w:r>
      <w:r w:rsidRPr="00035E78">
        <w:t xml:space="preserve">feet) </w:t>
      </w:r>
      <w:r w:rsidR="00583377">
        <w:t xml:space="preserve">to +/-25m (+/-80 feet </w:t>
      </w:r>
      <w:r w:rsidRPr="00035E78">
        <w:t xml:space="preserve">or less </w:t>
      </w:r>
      <w:r w:rsidR="00583377">
        <w:t xml:space="preserve">on fences and walls </w:t>
      </w:r>
      <w:r w:rsidRPr="00035E78">
        <w:t>at least 95% of the time</w:t>
      </w:r>
      <w:r w:rsidR="00583377">
        <w:rPr>
          <w:rFonts w:cstheme="minorBidi"/>
          <w:lang w:bidi="he-IL"/>
        </w:rPr>
        <w:t xml:space="preserve">, depending on the </w:t>
      </w:r>
      <w:r w:rsidR="00A3101E">
        <w:rPr>
          <w:rFonts w:cstheme="minorBidi"/>
          <w:lang w:bidi="he-IL"/>
        </w:rPr>
        <w:t>barrier</w:t>
      </w:r>
      <w:r w:rsidR="00583377">
        <w:rPr>
          <w:rFonts w:cstheme="minorBidi"/>
          <w:lang w:bidi="he-IL"/>
        </w:rPr>
        <w:t xml:space="preserve"> type</w:t>
      </w:r>
      <w:r w:rsidR="00A3101E">
        <w:rPr>
          <w:rFonts w:cstheme="minorBidi"/>
          <w:lang w:bidi="he-IL"/>
        </w:rPr>
        <w:t xml:space="preserve"> and condition</w:t>
      </w:r>
      <w:r w:rsidR="00583377">
        <w:rPr>
          <w:rFonts w:cstheme="minorBidi"/>
          <w:lang w:bidi="he-IL"/>
        </w:rPr>
        <w:t>.</w:t>
      </w:r>
    </w:p>
    <w:bookmarkEnd w:id="70"/>
    <w:p w14:paraId="5B738E7E" w14:textId="0074C072" w:rsidR="00583377" w:rsidRPr="00583377" w:rsidRDefault="00583377" w:rsidP="00583377">
      <w:pPr>
        <w:pStyle w:val="Heading4"/>
      </w:pPr>
      <w:r w:rsidRPr="00035E78">
        <w:t xml:space="preserve">Locate the position of a detected intrusion +/-10m (+/-32 feet) </w:t>
      </w:r>
      <w:r>
        <w:t xml:space="preserve">to +/-25m (+/-80 feet </w:t>
      </w:r>
      <w:r w:rsidRPr="00035E78">
        <w:t xml:space="preserve">or less </w:t>
      </w:r>
      <w:r>
        <w:t xml:space="preserve">in buried applications </w:t>
      </w:r>
      <w:r w:rsidRPr="00035E78">
        <w:t>at least 95% of the time</w:t>
      </w:r>
      <w:r>
        <w:rPr>
          <w:rFonts w:cstheme="minorBidi"/>
          <w:lang w:bidi="he-IL"/>
        </w:rPr>
        <w:t>, on approved installations.</w:t>
      </w:r>
    </w:p>
    <w:p w14:paraId="7DBADA0C" w14:textId="77777777" w:rsidR="0011377B" w:rsidRPr="00035E78" w:rsidRDefault="008D5D79">
      <w:pPr>
        <w:pStyle w:val="Heading4"/>
      </w:pPr>
      <w:r w:rsidRPr="00035E78">
        <w:t>Detect multiple simultaneous intrusions, when each intrusion attempt is separated by a sensor cable distance greater than 45 m (150 feet).</w:t>
      </w:r>
    </w:p>
    <w:p w14:paraId="044BFA85" w14:textId="77777777" w:rsidR="0011377B" w:rsidRPr="00035E78" w:rsidRDefault="008D5D79">
      <w:pPr>
        <w:pStyle w:val="Heading4"/>
      </w:pPr>
      <w:r w:rsidRPr="00035E78">
        <w:t>Support up to 30 virtual detection zones per km (50 zones per mile).</w:t>
      </w:r>
    </w:p>
    <w:p w14:paraId="71D6730A" w14:textId="77777777" w:rsidR="0011377B" w:rsidRPr="00035E78" w:rsidRDefault="008D5D79">
      <w:pPr>
        <w:pStyle w:val="Heading4"/>
      </w:pPr>
      <w:r w:rsidRPr="00035E78">
        <w:t>Be capable of detecting and locating a sensor cable cut to within 30 m (100 feet).</w:t>
      </w:r>
    </w:p>
    <w:p w14:paraId="4B0845B6" w14:textId="4D83CCF7" w:rsidR="0011377B" w:rsidRPr="00035E78" w:rsidRDefault="008D5D79">
      <w:pPr>
        <w:pStyle w:val="Heading4"/>
      </w:pPr>
      <w:r w:rsidRPr="00035E78">
        <w:t>Be capable of being calibrated to function on different types of metal fencing</w:t>
      </w:r>
      <w:r w:rsidR="0075798D" w:rsidRPr="00035E78">
        <w:t>, different type</w:t>
      </w:r>
      <w:r w:rsidR="00583377">
        <w:t>s</w:t>
      </w:r>
      <w:r w:rsidR="0075798D" w:rsidRPr="00035E78">
        <w:t xml:space="preserve"> of wall</w:t>
      </w:r>
      <w:r w:rsidR="00583377">
        <w:t>s</w:t>
      </w:r>
      <w:r w:rsidR="0075798D" w:rsidRPr="00035E78">
        <w:t xml:space="preserve"> and different type</w:t>
      </w:r>
      <w:r w:rsidR="00583377">
        <w:t>s</w:t>
      </w:r>
      <w:r w:rsidR="0075798D" w:rsidRPr="00035E78">
        <w:t xml:space="preserve"> of soils</w:t>
      </w:r>
      <w:r w:rsidR="00583377">
        <w:t>, even when they are combined in one installation</w:t>
      </w:r>
      <w:r w:rsidRPr="00035E78">
        <w:t>.</w:t>
      </w:r>
    </w:p>
    <w:p w14:paraId="2A6E3CDF" w14:textId="7B7720BD" w:rsidR="009E7EFB" w:rsidRPr="00035E78" w:rsidRDefault="008D5D79" w:rsidP="009E7EFB">
      <w:pPr>
        <w:pStyle w:val="Heading4"/>
      </w:pPr>
      <w:r w:rsidRPr="00035E78">
        <w:t xml:space="preserve">Utilize adaptive algorithms in the detection process to optimally discriminate between actual intrusions and environmental activity. </w:t>
      </w:r>
      <w:r w:rsidR="009E7EFB" w:rsidRPr="00035E78">
        <w:br/>
      </w:r>
    </w:p>
    <w:p w14:paraId="6D29F489" w14:textId="77777777" w:rsidR="0011377B" w:rsidRPr="00035E78" w:rsidRDefault="008D5D79">
      <w:pPr>
        <w:pStyle w:val="Heading3"/>
      </w:pPr>
      <w:r w:rsidRPr="00035E78">
        <w:t xml:space="preserve">Intrusion detection performance: </w:t>
      </w:r>
    </w:p>
    <w:p w14:paraId="7D971ABC" w14:textId="77777777" w:rsidR="0011377B" w:rsidRPr="00035E78" w:rsidRDefault="008D5D79">
      <w:pPr>
        <w:pStyle w:val="Heading4"/>
      </w:pPr>
      <w:r w:rsidRPr="00035E78">
        <w:t>The probability of detection (Pd) of an intruder cutting the fence, lifting the fence fabric, or climbing unaided over the fence shall be 95% with a 95% confidence factor, when the system is installed in accordance with the manufacturer’s directions on a high-quality fence.</w:t>
      </w:r>
    </w:p>
    <w:p w14:paraId="28E99EF3" w14:textId="6032663D" w:rsidR="0011377B" w:rsidRPr="00035E78" w:rsidRDefault="008D5D79" w:rsidP="007C030A">
      <w:pPr>
        <w:pStyle w:val="Heading4"/>
      </w:pPr>
      <w:r w:rsidRPr="00035E78">
        <w:t xml:space="preserve">False alarm rate: The maximum rate for alarms generated by the internal electronic processes of the processors </w:t>
      </w:r>
      <w:bookmarkStart w:id="71" w:name="OLE_LINK13"/>
      <w:bookmarkStart w:id="72" w:name="OLE_LINK14"/>
      <w:r w:rsidRPr="00035E78">
        <w:t xml:space="preserve">(cables excluded) shall be </w:t>
      </w:r>
      <w:r w:rsidR="007C030A" w:rsidRPr="00035E78">
        <w:t>zero per year.</w:t>
      </w:r>
      <w:bookmarkEnd w:id="71"/>
      <w:bookmarkEnd w:id="72"/>
    </w:p>
    <w:p w14:paraId="2583A579" w14:textId="77777777" w:rsidR="0011377B" w:rsidRPr="00035E78" w:rsidRDefault="008D5D79">
      <w:pPr>
        <w:pStyle w:val="Heading4"/>
      </w:pPr>
      <w:r w:rsidRPr="00035E78">
        <w:t xml:space="preserve">Nuisance (environmental) alarms: </w:t>
      </w:r>
    </w:p>
    <w:p w14:paraId="466FDA97" w14:textId="77777777" w:rsidR="0011377B" w:rsidRPr="00035E78" w:rsidRDefault="008D5D79">
      <w:pPr>
        <w:pStyle w:val="Heading5"/>
      </w:pPr>
      <w:r w:rsidRPr="00035E78">
        <w:t>The system when calibrated according to manufacturer’s guidelines shall not suffer nuisance alarms from any of the following sources:</w:t>
      </w:r>
    </w:p>
    <w:p w14:paraId="4C219F35" w14:textId="77777777" w:rsidR="0011377B" w:rsidRPr="00035E78" w:rsidRDefault="008D5D79">
      <w:pPr>
        <w:pStyle w:val="Heading6"/>
      </w:pPr>
      <w:r w:rsidRPr="00035E78">
        <w:t>Temperature changes</w:t>
      </w:r>
    </w:p>
    <w:p w14:paraId="40E5919D" w14:textId="77777777" w:rsidR="0011377B" w:rsidRPr="00035E78" w:rsidRDefault="008D5D79">
      <w:pPr>
        <w:pStyle w:val="Heading6"/>
      </w:pPr>
      <w:r w:rsidRPr="00035E78">
        <w:t>Motion of nearby objects or vegetation that are not striking the fence</w:t>
      </w:r>
    </w:p>
    <w:p w14:paraId="42101A50" w14:textId="77777777" w:rsidR="0011377B" w:rsidRPr="00035E78" w:rsidRDefault="008D5D79">
      <w:pPr>
        <w:pStyle w:val="Heading6"/>
      </w:pPr>
      <w:r w:rsidRPr="00035E78">
        <w:t>Motion of surface or ground water</w:t>
      </w:r>
    </w:p>
    <w:p w14:paraId="7ECE4693" w14:textId="77777777" w:rsidR="0011377B" w:rsidRPr="00035E78" w:rsidRDefault="008D5D79">
      <w:pPr>
        <w:pStyle w:val="Heading6"/>
      </w:pPr>
      <w:r w:rsidRPr="00035E78">
        <w:t>Sunrise/sunset</w:t>
      </w:r>
    </w:p>
    <w:p w14:paraId="4A767B99" w14:textId="0B6428F4" w:rsidR="0011377B" w:rsidRPr="00035E78" w:rsidRDefault="008D5D79">
      <w:pPr>
        <w:pStyle w:val="Heading6"/>
      </w:pPr>
      <w:r w:rsidRPr="00035E78">
        <w:t>Acoustic or magnetic effects</w:t>
      </w:r>
    </w:p>
    <w:p w14:paraId="3E7082B6" w14:textId="77777777" w:rsidR="0011377B" w:rsidRPr="00035E78" w:rsidRDefault="008D5D79">
      <w:pPr>
        <w:pStyle w:val="Heading6"/>
      </w:pPr>
      <w:r w:rsidRPr="00035E78">
        <w:t>Snow</w:t>
      </w:r>
    </w:p>
    <w:p w14:paraId="7D5349B1" w14:textId="77777777" w:rsidR="0011377B" w:rsidRPr="00035E78" w:rsidRDefault="008D5D79">
      <w:pPr>
        <w:pStyle w:val="Heading6"/>
      </w:pPr>
      <w:r w:rsidRPr="00035E78">
        <w:t>Fog</w:t>
      </w:r>
    </w:p>
    <w:p w14:paraId="7F3F19BC" w14:textId="77777777" w:rsidR="0011377B" w:rsidRPr="00035E78" w:rsidRDefault="008D5D79">
      <w:pPr>
        <w:pStyle w:val="Heading6"/>
      </w:pPr>
      <w:r w:rsidRPr="00035E78">
        <w:t>Seismic vibration caused by nearby vehicular traffic</w:t>
      </w:r>
    </w:p>
    <w:p w14:paraId="32CB4D0A" w14:textId="77777777" w:rsidR="0011377B" w:rsidRPr="00035E78" w:rsidRDefault="008D5D79">
      <w:pPr>
        <w:pStyle w:val="Heading6"/>
      </w:pPr>
      <w:r w:rsidRPr="00035E78">
        <w:t>Seismic vibration caused by nearby rail traffic when the fence is further than 5 m (16 feet) from the rails.</w:t>
      </w:r>
    </w:p>
    <w:p w14:paraId="3C574955" w14:textId="77777777" w:rsidR="0011377B" w:rsidRPr="00035E78" w:rsidRDefault="008D5D79">
      <w:pPr>
        <w:pStyle w:val="Heading5"/>
      </w:pPr>
      <w:r w:rsidRPr="00035E78">
        <w:t>The system shall utilize advanced processing and ambient compensation to minimize the probability of nuisance alarms from the following sources:</w:t>
      </w:r>
    </w:p>
    <w:p w14:paraId="7BA50D67" w14:textId="77777777" w:rsidR="0011377B" w:rsidRPr="00035E78" w:rsidRDefault="008D5D79">
      <w:pPr>
        <w:pStyle w:val="Heading6"/>
      </w:pPr>
      <w:r w:rsidRPr="00035E78">
        <w:t>Wind</w:t>
      </w:r>
    </w:p>
    <w:p w14:paraId="06002C38" w14:textId="77777777" w:rsidR="0011377B" w:rsidRPr="00035E78" w:rsidRDefault="008D5D79">
      <w:pPr>
        <w:pStyle w:val="Heading6"/>
      </w:pPr>
      <w:r w:rsidRPr="00035E78">
        <w:t>Rain and hail</w:t>
      </w:r>
    </w:p>
    <w:p w14:paraId="4FAD274D" w14:textId="77777777" w:rsidR="0011377B" w:rsidRPr="00035E78" w:rsidRDefault="008D5D79">
      <w:pPr>
        <w:pStyle w:val="Heading6"/>
      </w:pPr>
      <w:r w:rsidRPr="00035E78">
        <w:t>Sandstorms</w:t>
      </w:r>
    </w:p>
    <w:p w14:paraId="40C98F56" w14:textId="77777777" w:rsidR="0011377B" w:rsidRPr="00035E78" w:rsidRDefault="008D5D79">
      <w:pPr>
        <w:pStyle w:val="Heading4"/>
      </w:pPr>
      <w:r w:rsidRPr="00035E78">
        <w:t>Time to detection:</w:t>
      </w:r>
    </w:p>
    <w:p w14:paraId="0F8CB255" w14:textId="598D31FE" w:rsidR="0011377B" w:rsidRPr="00035E78" w:rsidRDefault="008D5D79" w:rsidP="002052DB">
      <w:pPr>
        <w:pStyle w:val="Heading5"/>
      </w:pPr>
      <w:r w:rsidRPr="00035E78">
        <w:t>The system shall be capable of generating a</w:t>
      </w:r>
      <w:r w:rsidR="002052DB" w:rsidRPr="00035E78">
        <w:t xml:space="preserve"> </w:t>
      </w:r>
      <w:r w:rsidR="003B7F72" w:rsidRPr="00035E78">
        <w:t>detection within</w:t>
      </w:r>
      <w:r w:rsidRPr="00035E78">
        <w:t xml:space="preserve"> one second from the onset of an attempted breach that involves an aggressive contact with the system, such as the one attempted by quick climbing. </w:t>
      </w:r>
    </w:p>
    <w:p w14:paraId="23A2236C" w14:textId="545AF7D8" w:rsidR="0011377B" w:rsidRPr="00035E78" w:rsidRDefault="008D5D79" w:rsidP="002052DB">
      <w:pPr>
        <w:pStyle w:val="Heading5"/>
      </w:pPr>
      <w:r w:rsidRPr="00035E78">
        <w:t xml:space="preserve">Other detected intrusion attempts shall be reported no later than </w:t>
      </w:r>
      <w:r w:rsidR="002052DB" w:rsidRPr="00035E78">
        <w:t xml:space="preserve">six </w:t>
      </w:r>
      <w:r w:rsidRPr="00035E78">
        <w:t>second</w:t>
      </w:r>
      <w:r w:rsidR="00A3101E">
        <w:t>s</w:t>
      </w:r>
      <w:r w:rsidRPr="00035E78">
        <w:t xml:space="preserve"> after the breach is completed. </w:t>
      </w:r>
      <w:r w:rsidR="00F77D48" w:rsidRPr="00035E78">
        <w:br/>
      </w:r>
    </w:p>
    <w:p w14:paraId="18617D89" w14:textId="45ECD47D" w:rsidR="0007705B" w:rsidRPr="00035E78" w:rsidRDefault="0007705B">
      <w:pPr>
        <w:pStyle w:val="Heading3"/>
      </w:pPr>
      <w:r w:rsidRPr="00035E78">
        <w:t>Cable installation method:</w:t>
      </w:r>
    </w:p>
    <w:p w14:paraId="6F19A571" w14:textId="5E72981C" w:rsidR="0007705B" w:rsidRPr="00035E78" w:rsidRDefault="0007705B" w:rsidP="00035E78">
      <w:pPr>
        <w:pStyle w:val="Heading4"/>
      </w:pPr>
      <w:r w:rsidRPr="00035E78">
        <w:t>It shall be possible to install the sensor cable in loop configuration (the cable starts and end at the same point) or straight line with a dead end.</w:t>
      </w:r>
    </w:p>
    <w:p w14:paraId="42D3D68A" w14:textId="186BBDCC" w:rsidR="006421E0" w:rsidRPr="00035E78" w:rsidRDefault="006421E0" w:rsidP="00035E78">
      <w:pPr>
        <w:pStyle w:val="Heading4"/>
      </w:pPr>
      <w:r w:rsidRPr="00035E78">
        <w:t>Service loops shall be installed at fixed intervals to allow for future repair of the cable should it be cut or damaged.</w:t>
      </w:r>
    </w:p>
    <w:p w14:paraId="1E35B716" w14:textId="77777777" w:rsidR="0011377B" w:rsidRPr="00035E78" w:rsidRDefault="008D5D79">
      <w:pPr>
        <w:pStyle w:val="Heading3"/>
      </w:pPr>
      <w:r w:rsidRPr="00035E78">
        <w:t>Fence compatibility:</w:t>
      </w:r>
    </w:p>
    <w:p w14:paraId="0DBD7A19" w14:textId="77777777" w:rsidR="0011377B" w:rsidRPr="00035E78" w:rsidRDefault="008D5D79">
      <w:pPr>
        <w:pStyle w:val="Heading4"/>
      </w:pPr>
      <w:r w:rsidRPr="00035E78">
        <w:t>The system shall support installation on the following types of metal fencing:</w:t>
      </w:r>
    </w:p>
    <w:p w14:paraId="3901BFEA" w14:textId="77777777" w:rsidR="0011377B" w:rsidRPr="00035E78" w:rsidRDefault="008D5D79">
      <w:pPr>
        <w:pStyle w:val="Heading5"/>
      </w:pPr>
      <w:r w:rsidRPr="00035E78">
        <w:t>Chain-link</w:t>
      </w:r>
    </w:p>
    <w:p w14:paraId="132C3BA4" w14:textId="77777777" w:rsidR="0011377B" w:rsidRPr="00035E78" w:rsidRDefault="008D5D79">
      <w:pPr>
        <w:pStyle w:val="Heading5"/>
      </w:pPr>
      <w:r w:rsidRPr="00035E78">
        <w:t>Expanded metal mesh</w:t>
      </w:r>
    </w:p>
    <w:p w14:paraId="22F8CEEF" w14:textId="77777777" w:rsidR="0011377B" w:rsidRPr="00035E78" w:rsidRDefault="008D5D79">
      <w:pPr>
        <w:pStyle w:val="Heading5"/>
      </w:pPr>
      <w:r w:rsidRPr="00035E78">
        <w:t>Welded mesh</w:t>
      </w:r>
    </w:p>
    <w:p w14:paraId="0EBC3CBC" w14:textId="431E7C4C" w:rsidR="00F77D48" w:rsidRPr="00035E78" w:rsidRDefault="00F77D48" w:rsidP="00F77D48">
      <w:pPr>
        <w:pStyle w:val="Heading5"/>
      </w:pPr>
      <w:r w:rsidRPr="00035E78">
        <w:t>Wrought iron</w:t>
      </w:r>
    </w:p>
    <w:p w14:paraId="039358F6" w14:textId="11ED5CD2" w:rsidR="00F77D48" w:rsidRPr="00035E78" w:rsidRDefault="00F77D48" w:rsidP="00F77D48">
      <w:pPr>
        <w:pStyle w:val="Heading5"/>
      </w:pPr>
      <w:r w:rsidRPr="00035E78">
        <w:t xml:space="preserve">Anti-Ram high security </w:t>
      </w:r>
    </w:p>
    <w:p w14:paraId="3E275DD2" w14:textId="77777777" w:rsidR="0011377B" w:rsidRPr="00035E78" w:rsidRDefault="008D5D79">
      <w:pPr>
        <w:pStyle w:val="Heading5"/>
      </w:pPr>
      <w:r w:rsidRPr="00035E78">
        <w:rPr>
          <w:rFonts w:cs="Times New Roman"/>
          <w:szCs w:val="24"/>
        </w:rPr>
        <w:t>Concertina and/or razor wire</w:t>
      </w:r>
    </w:p>
    <w:p w14:paraId="07472792" w14:textId="77777777" w:rsidR="0011377B" w:rsidRPr="00035E78" w:rsidRDefault="008D5D79">
      <w:pPr>
        <w:pStyle w:val="Heading5"/>
      </w:pPr>
      <w:r w:rsidRPr="00035E78">
        <w:rPr>
          <w:rFonts w:cs="Times New Roman"/>
          <w:szCs w:val="24"/>
        </w:rPr>
        <w:t>Vinyl-coated chain-link</w:t>
      </w:r>
    </w:p>
    <w:p w14:paraId="4FC5BD31" w14:textId="77777777" w:rsidR="0011377B" w:rsidRPr="00035E78" w:rsidRDefault="008D5D79">
      <w:pPr>
        <w:pStyle w:val="Heading4"/>
      </w:pPr>
      <w:r w:rsidRPr="00035E78">
        <w:t xml:space="preserve">It shall be possible to use multiple passes of sensor cable to obtain the specified detection performance for fences of any height. </w:t>
      </w:r>
    </w:p>
    <w:p w14:paraId="6FF7E0A2" w14:textId="77777777" w:rsidR="0011377B" w:rsidRPr="00035E78" w:rsidRDefault="008D5D79">
      <w:pPr>
        <w:pStyle w:val="Heading4"/>
      </w:pPr>
      <w:r w:rsidRPr="00035E78">
        <w:t>The manufacturer shall provide installation guidelines regarding the type and height of fences that can be protected with one, two, and multiple passes of sensor cable.</w:t>
      </w:r>
    </w:p>
    <w:p w14:paraId="13718CE8" w14:textId="77777777" w:rsidR="0011377B" w:rsidRPr="00035E78" w:rsidRDefault="008D5D79">
      <w:pPr>
        <w:pStyle w:val="Heading3"/>
      </w:pPr>
      <w:r w:rsidRPr="00035E78">
        <w:t>Gate compatibility: The sensor cable shall be capable of being installed on swinging gates.</w:t>
      </w:r>
    </w:p>
    <w:p w14:paraId="0637630C" w14:textId="77777777" w:rsidR="0011377B" w:rsidRPr="00035E78" w:rsidRDefault="008D5D79">
      <w:pPr>
        <w:pStyle w:val="Heading2"/>
      </w:pPr>
      <w:bookmarkStart w:id="73" w:name="_Toc394567491"/>
      <w:bookmarkStart w:id="74" w:name="_Toc394567660"/>
      <w:bookmarkStart w:id="75" w:name="_Toc394568101"/>
      <w:bookmarkStart w:id="76" w:name="_Toc445416309"/>
      <w:r w:rsidRPr="00035E78">
        <w:t>Cable cut response</w:t>
      </w:r>
      <w:bookmarkEnd w:id="73"/>
      <w:bookmarkEnd w:id="74"/>
      <w:bookmarkEnd w:id="75"/>
      <w:bookmarkEnd w:id="76"/>
    </w:p>
    <w:p w14:paraId="37F5EBE4" w14:textId="77777777" w:rsidR="0011377B" w:rsidRPr="00035E78" w:rsidRDefault="008D5D79">
      <w:pPr>
        <w:pStyle w:val="Heading3"/>
      </w:pPr>
      <w:r w:rsidRPr="00035E78">
        <w:t xml:space="preserve">The system shall be capable of detecting and locating a sensor cable cut. </w:t>
      </w:r>
    </w:p>
    <w:p w14:paraId="706757C0" w14:textId="6C312DDB" w:rsidR="0011377B" w:rsidRPr="00035E78" w:rsidRDefault="008D5D79" w:rsidP="007C030A">
      <w:pPr>
        <w:pStyle w:val="Heading3"/>
      </w:pPr>
      <w:r w:rsidRPr="00035E78">
        <w:t xml:space="preserve">The cut location shall be determined and reported with an absolute accuracy of equal to or less than </w:t>
      </w:r>
      <w:r w:rsidR="007C030A" w:rsidRPr="00035E78">
        <w:t xml:space="preserve">20 </w:t>
      </w:r>
      <w:r w:rsidRPr="00035E78">
        <w:t>meters (</w:t>
      </w:r>
      <w:r w:rsidR="007C030A" w:rsidRPr="00035E78">
        <w:t xml:space="preserve">65 </w:t>
      </w:r>
      <w:r w:rsidRPr="00035E78">
        <w:t>feet).</w:t>
      </w:r>
    </w:p>
    <w:p w14:paraId="21704899" w14:textId="77777777" w:rsidR="0011377B" w:rsidRPr="00035E78" w:rsidRDefault="008D5D79">
      <w:pPr>
        <w:pStyle w:val="Heading2"/>
      </w:pPr>
      <w:bookmarkStart w:id="77" w:name="_Toc394567492"/>
      <w:bookmarkStart w:id="78" w:name="_Toc394567661"/>
      <w:bookmarkStart w:id="79" w:name="_Toc394568102"/>
      <w:bookmarkStart w:id="80" w:name="_Toc445416310"/>
      <w:r w:rsidRPr="00035E78">
        <w:t>Installation and Configuration Capabilities</w:t>
      </w:r>
      <w:bookmarkEnd w:id="77"/>
      <w:bookmarkEnd w:id="78"/>
      <w:bookmarkEnd w:id="79"/>
      <w:bookmarkEnd w:id="80"/>
    </w:p>
    <w:p w14:paraId="6B9DD592" w14:textId="77777777" w:rsidR="0011377B" w:rsidRPr="00035E78" w:rsidRDefault="008D5D79">
      <w:pPr>
        <w:pStyle w:val="Heading3"/>
      </w:pPr>
      <w:r w:rsidRPr="00035E78">
        <w:t>The system shall have the following characteristics, as a minimum:</w:t>
      </w:r>
    </w:p>
    <w:p w14:paraId="21172087" w14:textId="4B024B55" w:rsidR="0011377B" w:rsidRPr="00035E78" w:rsidRDefault="008D5D79">
      <w:pPr>
        <w:pStyle w:val="Heading4"/>
      </w:pPr>
      <w:r w:rsidRPr="00035E78">
        <w:t>The sensor cable must be capable of being attached directly to the fence</w:t>
      </w:r>
      <w:r w:rsidR="00707C0C" w:rsidRPr="00035E78">
        <w:t>, wall or in the ground</w:t>
      </w:r>
      <w:r w:rsidRPr="00035E78">
        <w:t xml:space="preserve"> without needing to be put in a conduit.</w:t>
      </w:r>
    </w:p>
    <w:p w14:paraId="0F479078" w14:textId="77777777" w:rsidR="0011377B" w:rsidRPr="00035E78" w:rsidRDefault="008D5D79">
      <w:pPr>
        <w:pStyle w:val="Heading4"/>
      </w:pPr>
      <w:r w:rsidRPr="00035E78">
        <w:t>The sensor cable must be capable of being attached to the fence with standard UV-resistant cable ties (plastic or metal).</w:t>
      </w:r>
    </w:p>
    <w:p w14:paraId="477E12A0" w14:textId="40E30AB0" w:rsidR="0011377B" w:rsidRPr="00035E78" w:rsidRDefault="008D5D79" w:rsidP="00707C0C">
      <w:pPr>
        <w:pStyle w:val="Heading4"/>
      </w:pPr>
      <w:r w:rsidRPr="00035E78">
        <w:t>The system shall support the use of non-sensing, “lead</w:t>
      </w:r>
      <w:r w:rsidR="00A3101E">
        <w:t>-</w:t>
      </w:r>
      <w:r w:rsidRPr="00035E78">
        <w:t xml:space="preserve">in” cable as long as the total length of cable does not exceed </w:t>
      </w:r>
      <w:r w:rsidR="00C64401" w:rsidRPr="00035E78">
        <w:t>50</w:t>
      </w:r>
      <w:r w:rsidR="00A3101E">
        <w:t>km</w:t>
      </w:r>
      <w:r w:rsidRPr="00035E78">
        <w:t xml:space="preserve"> (</w:t>
      </w:r>
      <w:r w:rsidR="00C64401" w:rsidRPr="00035E78">
        <w:t>31</w:t>
      </w:r>
      <w:r w:rsidRPr="00035E78">
        <w:t xml:space="preserve">miles). </w:t>
      </w:r>
    </w:p>
    <w:p w14:paraId="4A9D6575" w14:textId="77777777" w:rsidR="0011377B" w:rsidRPr="00035E78" w:rsidRDefault="008D5D79">
      <w:pPr>
        <w:pStyle w:val="Heading3"/>
      </w:pPr>
      <w:r w:rsidRPr="00035E78">
        <w:t>The system shall support the following configuration and calibration features:</w:t>
      </w:r>
    </w:p>
    <w:p w14:paraId="134A1179" w14:textId="77777777" w:rsidR="0011377B" w:rsidRPr="00035E78" w:rsidRDefault="008D5D79">
      <w:pPr>
        <w:pStyle w:val="Heading4"/>
      </w:pPr>
      <w:r w:rsidRPr="00035E78">
        <w:t>A Windows-based graphical user interface (GUI)</w:t>
      </w:r>
    </w:p>
    <w:p w14:paraId="1B8D0BE0" w14:textId="77777777" w:rsidR="0011377B" w:rsidRPr="00035E78" w:rsidRDefault="008D5D79">
      <w:pPr>
        <w:pStyle w:val="Heading4"/>
      </w:pPr>
      <w:r w:rsidRPr="00035E78">
        <w:t>Configuration and calibration settings shall be capable of being stored in a computer file for record keeping purposes and available for reuse when configuring additional or replacement processors.</w:t>
      </w:r>
    </w:p>
    <w:p w14:paraId="5E82B385" w14:textId="75965432" w:rsidR="00773F0C" w:rsidRPr="00035E78" w:rsidRDefault="00C64401">
      <w:pPr>
        <w:pStyle w:val="Heading4"/>
      </w:pPr>
      <w:r w:rsidRPr="00035E78">
        <w:t>A copy of the configuration file shall be stored in the APU so that the system automatically starts with the correct configuration on start-up.</w:t>
      </w:r>
    </w:p>
    <w:p w14:paraId="0D0D5DB4" w14:textId="77777777" w:rsidR="0011377B" w:rsidRPr="00035E78" w:rsidRDefault="008D5D79">
      <w:pPr>
        <w:pStyle w:val="Heading2"/>
      </w:pPr>
      <w:bookmarkStart w:id="81" w:name="_Toc394567493"/>
      <w:bookmarkStart w:id="82" w:name="_Toc394567662"/>
      <w:bookmarkStart w:id="83" w:name="_Toc394568103"/>
      <w:bookmarkStart w:id="84" w:name="_Toc445416311"/>
      <w:r w:rsidRPr="00035E78">
        <w:t>Networking Capabilities</w:t>
      </w:r>
      <w:bookmarkEnd w:id="81"/>
      <w:bookmarkEnd w:id="82"/>
      <w:bookmarkEnd w:id="83"/>
      <w:bookmarkEnd w:id="84"/>
    </w:p>
    <w:p w14:paraId="54D08740" w14:textId="77777777" w:rsidR="0011377B" w:rsidRPr="00035E78" w:rsidRDefault="008D5D79">
      <w:pPr>
        <w:pStyle w:val="Heading3"/>
      </w:pPr>
      <w:r w:rsidRPr="00035E78">
        <w:t>Network manager tools: The system’s network management software shall provide the following tools to facilitate system commissioning and trouble-shooting:</w:t>
      </w:r>
    </w:p>
    <w:p w14:paraId="5EE17951" w14:textId="77777777" w:rsidR="0011377B" w:rsidRPr="00035E78" w:rsidRDefault="008D5D79">
      <w:pPr>
        <w:pStyle w:val="Heading4"/>
      </w:pPr>
      <w:r w:rsidRPr="00035E78">
        <w:t>System status tool that provides a visual display of the status of all processors in the system</w:t>
      </w:r>
    </w:p>
    <w:p w14:paraId="0AF7F4D1" w14:textId="77777777" w:rsidR="0011377B" w:rsidRPr="00035E78" w:rsidRDefault="008D5D79">
      <w:pPr>
        <w:pStyle w:val="Heading4"/>
      </w:pPr>
      <w:r w:rsidRPr="00035E78">
        <w:t>System event log tool that provides a searchable log of system events.</w:t>
      </w:r>
    </w:p>
    <w:p w14:paraId="6577A7FA" w14:textId="77777777" w:rsidR="0011377B" w:rsidRPr="00035E78" w:rsidRDefault="008D5D79">
      <w:pPr>
        <w:pStyle w:val="Heading3"/>
      </w:pPr>
      <w:r w:rsidRPr="00035E78">
        <w:t xml:space="preserve"> The system shall support an Ethernet RJ-45 connector as a physical media option for communication with the integrated sensor network.</w:t>
      </w:r>
    </w:p>
    <w:p w14:paraId="3A74088C" w14:textId="77777777" w:rsidR="0011377B" w:rsidRPr="00035E78" w:rsidRDefault="008D5D79">
      <w:pPr>
        <w:pStyle w:val="Heading3"/>
      </w:pPr>
      <w:r w:rsidRPr="00035E78">
        <w:t>Network management:</w:t>
      </w:r>
    </w:p>
    <w:p w14:paraId="1078BDD3" w14:textId="77777777" w:rsidR="0011377B" w:rsidRPr="00035E78" w:rsidRDefault="008D5D79">
      <w:pPr>
        <w:pStyle w:val="Heading4"/>
      </w:pPr>
      <w:r w:rsidRPr="00035E78">
        <w:t>The system shall include network management software to manage the communications over the sensor network. The network management software shall be capable of running on a standard Windows PC as well as on the sensor unit itself and be accessible via Windows Remote Desktop.</w:t>
      </w:r>
    </w:p>
    <w:p w14:paraId="03170EC3" w14:textId="77777777" w:rsidR="0011377B" w:rsidRPr="00035E78" w:rsidRDefault="008D5D79">
      <w:pPr>
        <w:pStyle w:val="Heading4"/>
      </w:pPr>
      <w:r w:rsidRPr="00035E78">
        <w:t>The system’s network management software shall provide a TCP/IP-based interface for communicating alarm, status, and configuration data to and from security management systems. The system supplier shall furnish complete documentation of this interface to facilitate integration with security management systems.</w:t>
      </w:r>
    </w:p>
    <w:p w14:paraId="269E10C7" w14:textId="77777777" w:rsidR="0011377B" w:rsidRPr="00035E78" w:rsidRDefault="008D5D79">
      <w:pPr>
        <w:pStyle w:val="Heading2"/>
      </w:pPr>
      <w:bookmarkStart w:id="85" w:name="_Toc394567494"/>
      <w:bookmarkStart w:id="86" w:name="_Toc394567663"/>
      <w:bookmarkStart w:id="87" w:name="_Toc394568104"/>
      <w:bookmarkStart w:id="88" w:name="_Toc445416312"/>
      <w:r w:rsidRPr="00035E78">
        <w:t>Event Management</w:t>
      </w:r>
      <w:bookmarkEnd w:id="85"/>
      <w:bookmarkEnd w:id="86"/>
      <w:bookmarkEnd w:id="87"/>
      <w:bookmarkEnd w:id="88"/>
    </w:p>
    <w:p w14:paraId="18F67625" w14:textId="77777777" w:rsidR="0011377B" w:rsidRPr="00035E78" w:rsidRDefault="008D5D79">
      <w:pPr>
        <w:pStyle w:val="Heading3"/>
      </w:pPr>
      <w:r w:rsidRPr="00035E78">
        <w:t>The system shall provide a local PC-based operator interface with graphical alarm annunciation at the sensor unit.</w:t>
      </w:r>
    </w:p>
    <w:p w14:paraId="421F175F" w14:textId="77777777" w:rsidR="0011377B" w:rsidRPr="00035E78" w:rsidRDefault="008D5D79">
      <w:pPr>
        <w:pStyle w:val="Heading3"/>
      </w:pPr>
      <w:r w:rsidRPr="00035E78">
        <w:t>The system shall provide access to the following information and functionality when in a local or networked configuration:</w:t>
      </w:r>
    </w:p>
    <w:p w14:paraId="3DD07E9D" w14:textId="289A13E8" w:rsidR="0011377B" w:rsidRPr="00035E78" w:rsidRDefault="003B7F72">
      <w:pPr>
        <w:pStyle w:val="Heading5"/>
      </w:pPr>
      <w:r w:rsidRPr="00035E78">
        <w:t>An image</w:t>
      </w:r>
      <w:r w:rsidR="008D5D79" w:rsidRPr="00035E78">
        <w:t xml:space="preserve"> depicting the protected site with a schematic perimeter overlay.</w:t>
      </w:r>
    </w:p>
    <w:p w14:paraId="0296247B" w14:textId="77777777" w:rsidR="0011377B" w:rsidRPr="00035E78" w:rsidRDefault="008D5D79">
      <w:pPr>
        <w:pStyle w:val="Heading5"/>
      </w:pPr>
      <w:r w:rsidRPr="00035E78">
        <w:t>Hardware monitoring and control</w:t>
      </w:r>
    </w:p>
    <w:p w14:paraId="5502352F" w14:textId="77777777" w:rsidR="0011377B" w:rsidRPr="00035E78" w:rsidRDefault="008D5D79">
      <w:pPr>
        <w:pStyle w:val="Heading5"/>
      </w:pPr>
      <w:r w:rsidRPr="00035E78">
        <w:t>Event detection and alarm generation (including flashing notification message, location marker, and audible alert)</w:t>
      </w:r>
    </w:p>
    <w:p w14:paraId="50BF3640" w14:textId="77777777" w:rsidR="0011377B" w:rsidRPr="00035E78" w:rsidRDefault="008D5D79">
      <w:pPr>
        <w:pStyle w:val="Heading5"/>
      </w:pPr>
      <w:r w:rsidRPr="00035E78">
        <w:t>Basic alarm management</w:t>
      </w:r>
    </w:p>
    <w:p w14:paraId="52910E7D" w14:textId="632C78DE" w:rsidR="0011377B" w:rsidRPr="00035E78" w:rsidRDefault="008D5D79">
      <w:pPr>
        <w:pStyle w:val="Heading5"/>
      </w:pPr>
      <w:r w:rsidRPr="00035E78">
        <w:t>Event and alarm logging</w:t>
      </w:r>
      <w:r w:rsidR="00773F0C" w:rsidRPr="00035E78">
        <w:t xml:space="preserve"> with time and location stamp</w:t>
      </w:r>
    </w:p>
    <w:p w14:paraId="21E5B810" w14:textId="77777777" w:rsidR="0011377B" w:rsidRPr="00035E78" w:rsidRDefault="008D5D79">
      <w:pPr>
        <w:pStyle w:val="Heading5"/>
      </w:pPr>
      <w:r w:rsidRPr="00035E78">
        <w:t>Detection zone definition and configuration</w:t>
      </w:r>
    </w:p>
    <w:p w14:paraId="04D311D0" w14:textId="77777777" w:rsidR="0011377B" w:rsidRPr="00035E78" w:rsidRDefault="008D5D79">
      <w:pPr>
        <w:pStyle w:val="Heading5"/>
      </w:pPr>
      <w:r w:rsidRPr="00035E78">
        <w:t>Adjustment of detection parameters</w:t>
      </w:r>
    </w:p>
    <w:p w14:paraId="305EFD6E" w14:textId="77777777" w:rsidR="0011377B" w:rsidRPr="00035E78" w:rsidRDefault="008D5D79">
      <w:pPr>
        <w:pStyle w:val="Heading3"/>
      </w:pPr>
      <w:r w:rsidRPr="00035E78">
        <w:t>The system shall support the following alarm management functions:</w:t>
      </w:r>
    </w:p>
    <w:p w14:paraId="472D2686" w14:textId="77777777" w:rsidR="0011377B" w:rsidRPr="00035E78" w:rsidRDefault="008D5D79">
      <w:pPr>
        <w:pStyle w:val="Heading4"/>
      </w:pPr>
      <w:r w:rsidRPr="00035E78">
        <w:t xml:space="preserve">Maintain complete information on all alarms for 24 hours or until the alarm is cleared. </w:t>
      </w:r>
    </w:p>
    <w:p w14:paraId="2A2BBA0C" w14:textId="64C39905" w:rsidR="0011377B" w:rsidRPr="00035E78" w:rsidRDefault="008D5D79">
      <w:pPr>
        <w:pStyle w:val="Heading4"/>
      </w:pPr>
      <w:r w:rsidRPr="00035E78">
        <w:t>Alarms shall be cleared by</w:t>
      </w:r>
      <w:r w:rsidR="007B51CC" w:rsidRPr="00035E78">
        <w:t xml:space="preserve"> authorized</w:t>
      </w:r>
      <w:r w:rsidRPr="00035E78">
        <w:t xml:space="preserve"> local or remote operator or automatically in 24 hours after alarm generation.</w:t>
      </w:r>
    </w:p>
    <w:p w14:paraId="6A8D3041" w14:textId="77777777" w:rsidR="0011377B" w:rsidRPr="00035E78" w:rsidRDefault="008D5D79">
      <w:pPr>
        <w:pStyle w:val="Heading4"/>
      </w:pPr>
      <w:r w:rsidRPr="00035E78">
        <w:t xml:space="preserve">Until cleared, the alarm information shall be compiled in a scrollable multi-column table. </w:t>
      </w:r>
    </w:p>
    <w:p w14:paraId="45811BE8" w14:textId="77777777" w:rsidR="0011377B" w:rsidRPr="00035E78" w:rsidRDefault="008D5D79">
      <w:pPr>
        <w:pStyle w:val="Heading4"/>
      </w:pPr>
      <w:r w:rsidRPr="00035E78">
        <w:t xml:space="preserve">The maintained information shall include </w:t>
      </w:r>
    </w:p>
    <w:p w14:paraId="1746F71B" w14:textId="0E4A4890" w:rsidR="0011377B" w:rsidRPr="00035E78" w:rsidRDefault="008D5D79">
      <w:pPr>
        <w:pStyle w:val="Heading5"/>
      </w:pPr>
      <w:r w:rsidRPr="00035E78">
        <w:t>Time label</w:t>
      </w:r>
      <w:r w:rsidR="007B51CC" w:rsidRPr="00035E78">
        <w:t xml:space="preserve"> alarm accrued</w:t>
      </w:r>
    </w:p>
    <w:p w14:paraId="5E596F0D" w14:textId="519BA46A" w:rsidR="007B51CC" w:rsidRPr="00035E78" w:rsidRDefault="007B51CC">
      <w:pPr>
        <w:pStyle w:val="Heading5"/>
      </w:pPr>
      <w:r w:rsidRPr="00035E78">
        <w:t>Time label it was acknowledged</w:t>
      </w:r>
    </w:p>
    <w:p w14:paraId="0E79E30A" w14:textId="425AC2BD" w:rsidR="007B51CC" w:rsidRPr="00035E78" w:rsidRDefault="007B51CC">
      <w:pPr>
        <w:pStyle w:val="Heading5"/>
      </w:pPr>
      <w:r w:rsidRPr="00035E78">
        <w:t>Time label it was cleared</w:t>
      </w:r>
    </w:p>
    <w:p w14:paraId="18828839" w14:textId="77777777" w:rsidR="0011377B" w:rsidRPr="00035E78" w:rsidRDefault="008D5D79">
      <w:pPr>
        <w:pStyle w:val="Heading5"/>
      </w:pPr>
      <w:r w:rsidRPr="00035E78">
        <w:t>Event duration</w:t>
      </w:r>
    </w:p>
    <w:p w14:paraId="62B0BC23" w14:textId="77777777" w:rsidR="0011377B" w:rsidRPr="00035E78" w:rsidRDefault="008D5D79">
      <w:pPr>
        <w:pStyle w:val="Heading5"/>
      </w:pPr>
      <w:r w:rsidRPr="00035E78">
        <w:t xml:space="preserve">Event status </w:t>
      </w:r>
    </w:p>
    <w:p w14:paraId="312E64DB" w14:textId="77777777" w:rsidR="0011377B" w:rsidRPr="00035E78" w:rsidRDefault="008D5D79">
      <w:pPr>
        <w:pStyle w:val="Heading5"/>
      </w:pPr>
      <w:r w:rsidRPr="00035E78">
        <w:t xml:space="preserve">Event strength </w:t>
      </w:r>
    </w:p>
    <w:p w14:paraId="5BDFECBD" w14:textId="77777777" w:rsidR="0011377B" w:rsidRPr="00035E78" w:rsidRDefault="008D5D79">
      <w:pPr>
        <w:pStyle w:val="Heading5"/>
      </w:pPr>
      <w:r w:rsidRPr="00035E78">
        <w:t xml:space="preserve">Event location </w:t>
      </w:r>
    </w:p>
    <w:p w14:paraId="210C751B" w14:textId="75F54B5F" w:rsidR="007B51CC" w:rsidRPr="00035E78" w:rsidRDefault="007B51CC">
      <w:pPr>
        <w:pStyle w:val="Heading5"/>
      </w:pPr>
      <w:r w:rsidRPr="00035E78">
        <w:t>Event reason</w:t>
      </w:r>
    </w:p>
    <w:p w14:paraId="3889FDEE" w14:textId="77777777" w:rsidR="0011377B" w:rsidRPr="00035E78" w:rsidRDefault="008D5D79">
      <w:pPr>
        <w:pStyle w:val="Heading4"/>
      </w:pPr>
      <w:r w:rsidRPr="00035E78">
        <w:t xml:space="preserve">Operator shall be able to </w:t>
      </w:r>
    </w:p>
    <w:p w14:paraId="20DF6330" w14:textId="77777777" w:rsidR="0011377B" w:rsidRPr="00035E78" w:rsidRDefault="008D5D79">
      <w:pPr>
        <w:pStyle w:val="Heading5"/>
      </w:pPr>
      <w:r w:rsidRPr="00035E78">
        <w:t>Select any of the alarms from the list</w:t>
      </w:r>
    </w:p>
    <w:p w14:paraId="52CE65BF" w14:textId="53223B62" w:rsidR="007B51CC" w:rsidRPr="00035E78" w:rsidRDefault="007B51CC">
      <w:pPr>
        <w:pStyle w:val="Heading5"/>
      </w:pPr>
      <w:r w:rsidRPr="00035E78">
        <w:t>Choose a reason for the alarm from the options menu</w:t>
      </w:r>
    </w:p>
    <w:p w14:paraId="34ECE61B" w14:textId="77777777" w:rsidR="0011377B" w:rsidRPr="00035E78" w:rsidRDefault="008D5D79">
      <w:pPr>
        <w:pStyle w:val="Heading5"/>
      </w:pPr>
      <w:r w:rsidRPr="00035E78">
        <w:t xml:space="preserve">Enter text notes regarding the cause of the alarm and the mitigation measures </w:t>
      </w:r>
    </w:p>
    <w:p w14:paraId="7F446016" w14:textId="77777777" w:rsidR="0011377B" w:rsidRPr="00035E78" w:rsidRDefault="008D5D79">
      <w:pPr>
        <w:pStyle w:val="Heading5"/>
      </w:pPr>
      <w:r w:rsidRPr="00035E78">
        <w:t xml:space="preserve">Clear the alarm </w:t>
      </w:r>
    </w:p>
    <w:p w14:paraId="7D273ABA" w14:textId="649AEA66" w:rsidR="0011377B" w:rsidRPr="00035E78" w:rsidRDefault="008D5D79" w:rsidP="007B51CC">
      <w:pPr>
        <w:pStyle w:val="Heading4"/>
      </w:pPr>
      <w:r w:rsidRPr="00035E78">
        <w:t>Operator notes as well as the alarm clearing</w:t>
      </w:r>
      <w:r w:rsidR="007B51CC" w:rsidRPr="00035E78">
        <w:t xml:space="preserve"> reason</w:t>
      </w:r>
      <w:r w:rsidRPr="00035E78">
        <w:t xml:space="preserve"> shall be recorded in the event log.</w:t>
      </w:r>
    </w:p>
    <w:p w14:paraId="6504F2D2" w14:textId="77777777" w:rsidR="0011377B" w:rsidRPr="00035E78" w:rsidRDefault="008D5D79">
      <w:pPr>
        <w:pStyle w:val="Heading4"/>
      </w:pPr>
      <w:r w:rsidRPr="00035E78">
        <w:t>Alarm location format:</w:t>
      </w:r>
    </w:p>
    <w:p w14:paraId="09E448DF" w14:textId="494C3DDB" w:rsidR="0011377B" w:rsidRPr="00035E78" w:rsidRDefault="008D5D79">
      <w:pPr>
        <w:pStyle w:val="Heading5"/>
      </w:pPr>
      <w:r w:rsidRPr="00035E78">
        <w:t>The primary format of the alarm location shall be the linear position along the sensor cable</w:t>
      </w:r>
      <w:r w:rsidR="00451A18" w:rsidRPr="00035E78">
        <w:t>.</w:t>
      </w:r>
    </w:p>
    <w:p w14:paraId="15CC39AD" w14:textId="0CEDE4BC" w:rsidR="0011377B" w:rsidRPr="00035E78" w:rsidRDefault="008D5D79">
      <w:pPr>
        <w:pStyle w:val="Heading5"/>
      </w:pPr>
      <w:r w:rsidRPr="00035E78">
        <w:t>It shall be possible to express the alarm location in either meters or feet</w:t>
      </w:r>
      <w:r w:rsidR="00451A18" w:rsidRPr="00035E78">
        <w:t>.</w:t>
      </w:r>
    </w:p>
    <w:p w14:paraId="56CD7132" w14:textId="77777777" w:rsidR="0011377B" w:rsidRPr="00035E78" w:rsidRDefault="008D5D79">
      <w:pPr>
        <w:pStyle w:val="Heading5"/>
      </w:pPr>
      <w:r w:rsidRPr="00035E78">
        <w:t xml:space="preserve">Secondary location formats shall be derived from the primary measure using appropriate calibration tables. </w:t>
      </w:r>
    </w:p>
    <w:p w14:paraId="227C72B8" w14:textId="77777777" w:rsidR="0011377B" w:rsidRPr="00035E78" w:rsidRDefault="008D5D79">
      <w:pPr>
        <w:pStyle w:val="Heading5"/>
      </w:pPr>
      <w:r w:rsidRPr="00035E78">
        <w:t>Secondary location formats shall require corresponding mapping of the perimeter fence line.</w:t>
      </w:r>
    </w:p>
    <w:p w14:paraId="1B49B15F" w14:textId="77777777" w:rsidR="0011377B" w:rsidRPr="00035E78" w:rsidRDefault="008D5D79">
      <w:pPr>
        <w:pStyle w:val="Heading5"/>
      </w:pPr>
      <w:r w:rsidRPr="00035E78">
        <w:t>It shall be possible to provide secondary alarm location formats including:</w:t>
      </w:r>
    </w:p>
    <w:p w14:paraId="752649A6" w14:textId="77777777" w:rsidR="0011377B" w:rsidRPr="00035E78" w:rsidRDefault="008D5D79">
      <w:pPr>
        <w:pStyle w:val="Heading6"/>
      </w:pPr>
      <w:r w:rsidRPr="00035E78">
        <w:t>Software-defined zones</w:t>
      </w:r>
    </w:p>
    <w:p w14:paraId="58E451BA" w14:textId="77777777" w:rsidR="0011377B" w:rsidRPr="00035E78" w:rsidRDefault="008D5D79">
      <w:pPr>
        <w:pStyle w:val="Heading6"/>
      </w:pPr>
      <w:r w:rsidRPr="00035E78">
        <w:t>Latitude and longitude (GPS) coordinates</w:t>
      </w:r>
    </w:p>
    <w:p w14:paraId="4A20201D" w14:textId="77777777" w:rsidR="0011377B" w:rsidRPr="00035E78" w:rsidRDefault="008D5D79">
      <w:pPr>
        <w:pStyle w:val="Heading4"/>
      </w:pPr>
      <w:r w:rsidRPr="00035E78">
        <w:t>Event logging:</w:t>
      </w:r>
    </w:p>
    <w:p w14:paraId="4D7CE6AE" w14:textId="77777777" w:rsidR="0011377B" w:rsidRPr="00035E78" w:rsidRDefault="008D5D79">
      <w:pPr>
        <w:pStyle w:val="Heading5"/>
      </w:pPr>
      <w:r w:rsidRPr="00035E78">
        <w:t>The system shall maintain and display an event log, including alarms, system notifications, and user actions.</w:t>
      </w:r>
    </w:p>
    <w:p w14:paraId="4BAA7B80" w14:textId="77777777" w:rsidR="0011377B" w:rsidRPr="00035E78" w:rsidRDefault="008D5D79">
      <w:pPr>
        <w:pStyle w:val="Heading5"/>
      </w:pPr>
      <w:r w:rsidRPr="00035E78">
        <w:t xml:space="preserve">The logs shall be periodically saved to the hard drive. </w:t>
      </w:r>
    </w:p>
    <w:p w14:paraId="6650B29E" w14:textId="77777777" w:rsidR="0011377B" w:rsidRPr="00035E78" w:rsidRDefault="008D5D79">
      <w:pPr>
        <w:pStyle w:val="Heading5"/>
      </w:pPr>
      <w:r w:rsidRPr="00035E78">
        <w:t>A new set of log files shall be generated every 24 hours at midnight</w:t>
      </w:r>
    </w:p>
    <w:p w14:paraId="40E13E6D" w14:textId="77777777" w:rsidR="0011377B" w:rsidRPr="00035E78" w:rsidRDefault="008D5D79">
      <w:pPr>
        <w:pStyle w:val="Heading2"/>
      </w:pPr>
      <w:bookmarkStart w:id="89" w:name="_Toc394567495"/>
      <w:bookmarkStart w:id="90" w:name="_Toc394567664"/>
      <w:bookmarkStart w:id="91" w:name="_Toc394568105"/>
      <w:bookmarkStart w:id="92" w:name="_Toc445416313"/>
      <w:r w:rsidRPr="00035E78">
        <w:t>Access Control</w:t>
      </w:r>
      <w:bookmarkEnd w:id="89"/>
      <w:bookmarkEnd w:id="90"/>
      <w:bookmarkEnd w:id="91"/>
      <w:bookmarkEnd w:id="92"/>
    </w:p>
    <w:p w14:paraId="1C24AC13" w14:textId="1AE460DD" w:rsidR="0011377B" w:rsidRPr="00035E78" w:rsidRDefault="008D5D79" w:rsidP="00095850">
      <w:pPr>
        <w:pStyle w:val="Heading3"/>
      </w:pPr>
      <w:r w:rsidRPr="00035E78">
        <w:t xml:space="preserve">The system shall require the entry of a valid password </w:t>
      </w:r>
      <w:r w:rsidR="00095850">
        <w:t>to login</w:t>
      </w:r>
      <w:r w:rsidRPr="00035E78">
        <w:t>.</w:t>
      </w:r>
    </w:p>
    <w:p w14:paraId="45EA0B86" w14:textId="77777777" w:rsidR="0011377B" w:rsidRPr="00035E78" w:rsidRDefault="008D5D79">
      <w:pPr>
        <w:pStyle w:val="Heading3"/>
      </w:pPr>
      <w:r w:rsidRPr="00035E78">
        <w:t>The system shall divide user access into to three security levels:</w:t>
      </w:r>
    </w:p>
    <w:p w14:paraId="3EC8FD7B" w14:textId="77777777" w:rsidR="0011377B" w:rsidRPr="00035E78" w:rsidRDefault="008D5D79">
      <w:pPr>
        <w:pStyle w:val="Heading4"/>
      </w:pPr>
      <w:r w:rsidRPr="00035E78">
        <w:t>Operator level for routine operation</w:t>
      </w:r>
    </w:p>
    <w:p w14:paraId="3FB11D71" w14:textId="077F1FD8" w:rsidR="0011377B" w:rsidRPr="00035E78" w:rsidRDefault="008D5D79" w:rsidP="00EC3F63">
      <w:pPr>
        <w:pStyle w:val="Heading4"/>
      </w:pPr>
      <w:r w:rsidRPr="00035E78">
        <w:t>Supervisor</w:t>
      </w:r>
      <w:r w:rsidR="00EC3F63" w:rsidRPr="00035E78">
        <w:t xml:space="preserve">/ </w:t>
      </w:r>
      <w:r w:rsidR="003B7F72" w:rsidRPr="00035E78">
        <w:t>Maintenance level</w:t>
      </w:r>
      <w:r w:rsidRPr="00035E78">
        <w:t xml:space="preserve"> for advanced system monitoring, configuration, and troubleshooting</w:t>
      </w:r>
    </w:p>
    <w:p w14:paraId="08C35604" w14:textId="77777777" w:rsidR="0011377B" w:rsidRPr="00035E78" w:rsidRDefault="008D5D79">
      <w:pPr>
        <w:pStyle w:val="Heading4"/>
      </w:pPr>
      <w:r w:rsidRPr="00035E78">
        <w:t>Installer level for advanced configuration and troubleshooting</w:t>
      </w:r>
    </w:p>
    <w:p w14:paraId="48C78263" w14:textId="77777777" w:rsidR="0011377B" w:rsidRPr="00035E78" w:rsidRDefault="008D5D79">
      <w:pPr>
        <w:pStyle w:val="Heading1"/>
      </w:pPr>
      <w:bookmarkStart w:id="93" w:name="_Toc394567496"/>
      <w:bookmarkStart w:id="94" w:name="_Toc394567665"/>
      <w:bookmarkStart w:id="95" w:name="_Toc394568106"/>
      <w:bookmarkStart w:id="96" w:name="_Toc445416314"/>
      <w:r w:rsidRPr="00035E78">
        <w:t>Execution</w:t>
      </w:r>
      <w:bookmarkEnd w:id="93"/>
      <w:bookmarkEnd w:id="94"/>
      <w:bookmarkEnd w:id="95"/>
      <w:bookmarkEnd w:id="96"/>
    </w:p>
    <w:p w14:paraId="28E1ECE1" w14:textId="77777777" w:rsidR="0011377B" w:rsidRPr="00035E78" w:rsidRDefault="008D5D79">
      <w:pPr>
        <w:pStyle w:val="Heading2"/>
      </w:pPr>
      <w:bookmarkStart w:id="97" w:name="_Toc285116223"/>
      <w:bookmarkStart w:id="98" w:name="_Ref369857267"/>
      <w:bookmarkStart w:id="99" w:name="_Toc394567497"/>
      <w:bookmarkStart w:id="100" w:name="_Toc394567666"/>
      <w:bookmarkStart w:id="101" w:name="_Toc394568107"/>
      <w:bookmarkStart w:id="102" w:name="_Toc445416315"/>
      <w:r w:rsidRPr="00035E78">
        <w:t>Site Assessment</w:t>
      </w:r>
      <w:bookmarkEnd w:id="97"/>
      <w:bookmarkEnd w:id="98"/>
      <w:bookmarkEnd w:id="99"/>
      <w:bookmarkEnd w:id="100"/>
      <w:bookmarkEnd w:id="101"/>
      <w:bookmarkEnd w:id="102"/>
    </w:p>
    <w:p w14:paraId="7E493034" w14:textId="77777777" w:rsidR="0011377B" w:rsidRPr="00035E78" w:rsidRDefault="008D5D79">
      <w:pPr>
        <w:pStyle w:val="Heading3"/>
      </w:pPr>
      <w:r w:rsidRPr="00035E78">
        <w:t>Before installation begins, the installation contractor shall provide a report to the facility’s owner documenting any site conditions that may prevent the system from operating satisfactorily. Examples of such conditions include loose fence fabric, loose gates, or objects such as signs or tree branches hitting the fence.</w:t>
      </w:r>
    </w:p>
    <w:p w14:paraId="3D98CA56" w14:textId="3B267C30" w:rsidR="00462172" w:rsidRPr="00035E78" w:rsidRDefault="00462172" w:rsidP="00462172">
      <w:pPr>
        <w:pStyle w:val="Heading3"/>
        <w:rPr>
          <w:b/>
          <w:bCs/>
        </w:rPr>
      </w:pPr>
      <w:r w:rsidRPr="00035E78">
        <w:t>In buried situation</w:t>
      </w:r>
      <w:r w:rsidR="00451A18" w:rsidRPr="00035E78">
        <w:t>s,</w:t>
      </w:r>
      <w:r w:rsidRPr="00035E78">
        <w:t xml:space="preserve"> site conditions that may prevent the system from operating satisfactorily</w:t>
      </w:r>
      <w:r w:rsidR="00451A18" w:rsidRPr="00035E78">
        <w:t>.  Examples</w:t>
      </w:r>
      <w:r w:rsidRPr="00035E78">
        <w:t xml:space="preserve"> of such conditions include</w:t>
      </w:r>
      <w:r w:rsidR="00451A18" w:rsidRPr="00035E78">
        <w:t xml:space="preserve"> </w:t>
      </w:r>
      <w:r w:rsidR="00A3101E">
        <w:t xml:space="preserve">problems with </w:t>
      </w:r>
      <w:r w:rsidR="00451A18" w:rsidRPr="00035E78">
        <w:t>roots of trees, physical obstacles blocking the cable, sinking ground conditions and ground/debris that has been piled up over the buried cable.</w:t>
      </w:r>
      <w:r w:rsidRPr="00035E78">
        <w:t xml:space="preserve"> </w:t>
      </w:r>
    </w:p>
    <w:p w14:paraId="58CB2B22" w14:textId="77777777" w:rsidR="0011377B" w:rsidRPr="00035E78" w:rsidRDefault="008D5D79">
      <w:pPr>
        <w:pStyle w:val="Heading2"/>
      </w:pPr>
      <w:bookmarkStart w:id="103" w:name="_Toc285116224"/>
      <w:bookmarkStart w:id="104" w:name="_Toc394567498"/>
      <w:bookmarkStart w:id="105" w:name="_Toc394567667"/>
      <w:bookmarkStart w:id="106" w:name="_Toc394568108"/>
      <w:bookmarkStart w:id="107" w:name="_Toc445416316"/>
      <w:r w:rsidRPr="00035E78">
        <w:t>System Installation</w:t>
      </w:r>
      <w:bookmarkEnd w:id="103"/>
      <w:bookmarkEnd w:id="104"/>
      <w:bookmarkEnd w:id="105"/>
      <w:bookmarkEnd w:id="106"/>
      <w:bookmarkEnd w:id="107"/>
    </w:p>
    <w:p w14:paraId="05429517" w14:textId="77777777" w:rsidR="0011377B" w:rsidRPr="00035E78" w:rsidRDefault="008D5D79">
      <w:pPr>
        <w:pStyle w:val="Heading3"/>
      </w:pPr>
      <w:r w:rsidRPr="00035E78">
        <w:t>The system shall be installed in accordance with the manufacturer’s recommended procedures as defined in the manufacturer’s documentation for the system.</w:t>
      </w:r>
    </w:p>
    <w:p w14:paraId="665E4FBF" w14:textId="77777777" w:rsidR="0011377B" w:rsidRPr="00035E78" w:rsidRDefault="008D5D79">
      <w:pPr>
        <w:pStyle w:val="Heading2"/>
      </w:pPr>
      <w:bookmarkStart w:id="108" w:name="_Toc285116225"/>
      <w:bookmarkStart w:id="109" w:name="_Ref369857274"/>
      <w:bookmarkStart w:id="110" w:name="_Toc394567499"/>
      <w:bookmarkStart w:id="111" w:name="_Toc394567668"/>
      <w:bookmarkStart w:id="112" w:name="_Toc394568109"/>
      <w:bookmarkStart w:id="113" w:name="_Toc445416317"/>
      <w:r w:rsidRPr="00035E78">
        <w:t>System Calibration</w:t>
      </w:r>
      <w:bookmarkEnd w:id="108"/>
      <w:bookmarkEnd w:id="109"/>
      <w:bookmarkEnd w:id="110"/>
      <w:bookmarkEnd w:id="111"/>
      <w:bookmarkEnd w:id="112"/>
      <w:bookmarkEnd w:id="113"/>
    </w:p>
    <w:p w14:paraId="4B263BA9" w14:textId="77777777" w:rsidR="0011377B" w:rsidRPr="00035E78" w:rsidRDefault="008D5D79">
      <w:pPr>
        <w:pStyle w:val="Heading3"/>
      </w:pPr>
      <w:bookmarkStart w:id="114" w:name="_Ref369857211"/>
      <w:r w:rsidRPr="00035E78">
        <w:t>The installation contractor shall calibrate the system in accordance with the manufacturer’s recommended procedures as defined in the manufacturer’s Product Guide.</w:t>
      </w:r>
      <w:bookmarkEnd w:id="114"/>
      <w:r w:rsidRPr="00035E78">
        <w:t xml:space="preserve"> </w:t>
      </w:r>
    </w:p>
    <w:p w14:paraId="14CBA41B" w14:textId="77777777" w:rsidR="0011377B" w:rsidRPr="00035E78" w:rsidRDefault="008D5D79">
      <w:pPr>
        <w:pStyle w:val="Heading3"/>
      </w:pPr>
      <w:bookmarkStart w:id="115" w:name="_Ref369857233"/>
      <w:r w:rsidRPr="00035E78">
        <w:t>The installation contractor shall submit to the owner the calibration and configuration settings for the system.</w:t>
      </w:r>
      <w:bookmarkEnd w:id="115"/>
    </w:p>
    <w:p w14:paraId="63634DE3" w14:textId="77777777" w:rsidR="0011377B" w:rsidRPr="00035E78" w:rsidRDefault="008D5D79">
      <w:pPr>
        <w:pStyle w:val="Heading2"/>
      </w:pPr>
      <w:bookmarkStart w:id="116" w:name="_Toc285116226"/>
      <w:bookmarkStart w:id="117" w:name="_Toc394567500"/>
      <w:bookmarkStart w:id="118" w:name="_Toc394567669"/>
      <w:bookmarkStart w:id="119" w:name="_Toc394568110"/>
      <w:bookmarkStart w:id="120" w:name="_Toc445416318"/>
      <w:r w:rsidRPr="00035E78">
        <w:t>Training</w:t>
      </w:r>
      <w:bookmarkEnd w:id="116"/>
      <w:bookmarkEnd w:id="117"/>
      <w:bookmarkEnd w:id="118"/>
      <w:bookmarkEnd w:id="119"/>
      <w:bookmarkEnd w:id="120"/>
    </w:p>
    <w:p w14:paraId="73AFF280" w14:textId="77777777" w:rsidR="0011377B" w:rsidRPr="00035E78" w:rsidRDefault="008D5D79">
      <w:pPr>
        <w:pStyle w:val="Heading3"/>
      </w:pPr>
      <w:r w:rsidRPr="00035E78">
        <w:t>The installation contractor or vendor shall train the owner’s maintenance personnel in the calibration and system maintenance procedures as given in the manufacturer’s product documentation.</w:t>
      </w:r>
    </w:p>
    <w:bookmarkEnd w:id="7"/>
    <w:p w14:paraId="3FF70E10" w14:textId="77777777" w:rsidR="0011377B" w:rsidRPr="00035E78" w:rsidRDefault="0011377B">
      <w:pPr>
        <w:pStyle w:val="Heading3"/>
        <w:numPr>
          <w:ilvl w:val="0"/>
          <w:numId w:val="0"/>
        </w:numPr>
        <w:ind w:left="1800"/>
        <w:sectPr w:rsidR="0011377B" w:rsidRPr="00035E78">
          <w:headerReference w:type="default" r:id="rId8"/>
          <w:footerReference w:type="default" r:id="rId9"/>
          <w:headerReference w:type="first" r:id="rId10"/>
          <w:pgSz w:w="12240" w:h="15840"/>
          <w:pgMar w:top="1440" w:right="1440" w:bottom="1440" w:left="1440" w:header="720" w:footer="720" w:gutter="0"/>
          <w:cols w:space="720"/>
          <w:docGrid w:linePitch="360"/>
        </w:sectPr>
      </w:pPr>
    </w:p>
    <w:p w14:paraId="03E35581" w14:textId="77777777" w:rsidR="0011377B" w:rsidRPr="00035E78" w:rsidRDefault="008D5D79">
      <w:pPr>
        <w:pStyle w:val="SECTION"/>
      </w:pPr>
      <w:bookmarkStart w:id="121" w:name="_Ref393873977"/>
      <w:bookmarkStart w:id="122" w:name="_Toc394567501"/>
      <w:bookmarkStart w:id="123" w:name="_Toc394568111"/>
      <w:bookmarkStart w:id="124" w:name="_Toc445416093"/>
      <w:bookmarkStart w:id="125" w:name="SECTION2"/>
      <w:r w:rsidRPr="00035E78">
        <w:t>SPECIFICATIONS FOR A PIPELINE TPI DETECTION SYSTEM</w:t>
      </w:r>
      <w:bookmarkEnd w:id="121"/>
      <w:bookmarkEnd w:id="122"/>
      <w:bookmarkEnd w:id="123"/>
      <w:bookmarkEnd w:id="124"/>
    </w:p>
    <w:p w14:paraId="4353F999" w14:textId="77777777" w:rsidR="0011377B" w:rsidRPr="00035E78" w:rsidRDefault="0011377B">
      <w:bookmarkStart w:id="126" w:name="_Toc394567502"/>
    </w:p>
    <w:bookmarkStart w:id="127" w:name="_Toc394568112"/>
    <w:p w14:paraId="27A1B5C6" w14:textId="77777777" w:rsidR="006105AA" w:rsidRDefault="008D5D79">
      <w:pPr>
        <w:pStyle w:val="TOC1"/>
        <w:rPr>
          <w:rFonts w:asciiTheme="minorHAnsi" w:eastAsiaTheme="minorEastAsia" w:hAnsiTheme="minorHAnsi" w:cstheme="minorBidi"/>
          <w:b w:val="0"/>
          <w:caps w:val="0"/>
          <w:lang w:bidi="he-IL"/>
        </w:rPr>
      </w:pPr>
      <w:r w:rsidRPr="00035E78">
        <w:fldChar w:fldCharType="begin"/>
      </w:r>
      <w:r w:rsidRPr="00035E78">
        <w:instrText xml:space="preserve"> TOC \b SECTION2 \t "Heading 1,2,Heading 2,3,SECTION,1"   \* MERGEFORMAT  \* MERGEFORMAT </w:instrText>
      </w:r>
      <w:r w:rsidRPr="00035E78">
        <w:fldChar w:fldCharType="separate"/>
      </w:r>
      <w:r w:rsidR="006105AA">
        <w:t>SECTION 2:</w:t>
      </w:r>
      <w:r w:rsidR="006105AA">
        <w:rPr>
          <w:rFonts w:asciiTheme="minorHAnsi" w:eastAsiaTheme="minorEastAsia" w:hAnsiTheme="minorHAnsi" w:cstheme="minorBidi"/>
          <w:b w:val="0"/>
          <w:caps w:val="0"/>
          <w:lang w:bidi="he-IL"/>
        </w:rPr>
        <w:tab/>
      </w:r>
      <w:r w:rsidR="006105AA">
        <w:t>SPECIFICATIONS FOR A PIPELINE TPI DETECTION SYSTEM</w:t>
      </w:r>
      <w:r w:rsidR="006105AA">
        <w:tab/>
      </w:r>
      <w:r w:rsidR="006105AA">
        <w:fldChar w:fldCharType="begin"/>
      </w:r>
      <w:r w:rsidR="006105AA">
        <w:instrText xml:space="preserve"> PAGEREF _Toc445416093 \h </w:instrText>
      </w:r>
      <w:r w:rsidR="006105AA">
        <w:fldChar w:fldCharType="separate"/>
      </w:r>
      <w:r w:rsidR="006105AA">
        <w:t>14</w:t>
      </w:r>
      <w:r w:rsidR="006105AA">
        <w:fldChar w:fldCharType="end"/>
      </w:r>
    </w:p>
    <w:p w14:paraId="01C72248" w14:textId="77777777" w:rsidR="006105AA" w:rsidRDefault="006105AA">
      <w:pPr>
        <w:pStyle w:val="TOC2"/>
        <w:rPr>
          <w:rFonts w:asciiTheme="minorHAnsi" w:eastAsiaTheme="minorEastAsia" w:hAnsiTheme="minorHAnsi" w:cstheme="minorBidi"/>
          <w:b w:val="0"/>
          <w:lang w:bidi="he-IL"/>
        </w:rPr>
      </w:pPr>
      <w:r>
        <w:t>Part 1</w:t>
      </w:r>
      <w:r>
        <w:rPr>
          <w:rFonts w:asciiTheme="minorHAnsi" w:eastAsiaTheme="minorEastAsia" w:hAnsiTheme="minorHAnsi" w:cstheme="minorBidi"/>
          <w:b w:val="0"/>
          <w:lang w:bidi="he-IL"/>
        </w:rPr>
        <w:tab/>
      </w:r>
      <w:r>
        <w:t>General</w:t>
      </w:r>
      <w:r>
        <w:tab/>
      </w:r>
      <w:r>
        <w:fldChar w:fldCharType="begin"/>
      </w:r>
      <w:r>
        <w:instrText xml:space="preserve"> PAGEREF _Toc445416094 \h </w:instrText>
      </w:r>
      <w:r>
        <w:fldChar w:fldCharType="separate"/>
      </w:r>
      <w:r>
        <w:t>16</w:t>
      </w:r>
      <w:r>
        <w:fldChar w:fldCharType="end"/>
      </w:r>
    </w:p>
    <w:p w14:paraId="4F7AE438" w14:textId="77777777" w:rsidR="006105AA" w:rsidRDefault="006105AA">
      <w:pPr>
        <w:pStyle w:val="TOC3"/>
        <w:rPr>
          <w:rFonts w:asciiTheme="minorHAnsi" w:eastAsiaTheme="minorEastAsia" w:hAnsiTheme="minorHAnsi" w:cstheme="minorBidi"/>
          <w:lang w:bidi="he-IL"/>
        </w:rPr>
      </w:pPr>
      <w:r>
        <w:t>1.1</w:t>
      </w:r>
      <w:r>
        <w:rPr>
          <w:rFonts w:asciiTheme="minorHAnsi" w:eastAsiaTheme="minorEastAsia" w:hAnsiTheme="minorHAnsi" w:cstheme="minorBidi"/>
          <w:lang w:bidi="he-IL"/>
        </w:rPr>
        <w:tab/>
      </w:r>
      <w:r>
        <w:t>System Summary</w:t>
      </w:r>
      <w:r>
        <w:tab/>
      </w:r>
      <w:r>
        <w:fldChar w:fldCharType="begin"/>
      </w:r>
      <w:r>
        <w:instrText xml:space="preserve"> PAGEREF _Toc445416095 \h </w:instrText>
      </w:r>
      <w:r>
        <w:fldChar w:fldCharType="separate"/>
      </w:r>
      <w:r>
        <w:t>16</w:t>
      </w:r>
      <w:r>
        <w:fldChar w:fldCharType="end"/>
      </w:r>
    </w:p>
    <w:p w14:paraId="38921DCD" w14:textId="77777777" w:rsidR="006105AA" w:rsidRDefault="006105AA">
      <w:pPr>
        <w:pStyle w:val="TOC3"/>
        <w:rPr>
          <w:rFonts w:asciiTheme="minorHAnsi" w:eastAsiaTheme="minorEastAsia" w:hAnsiTheme="minorHAnsi" w:cstheme="minorBidi"/>
          <w:lang w:bidi="he-IL"/>
        </w:rPr>
      </w:pPr>
      <w:r>
        <w:t>1.2</w:t>
      </w:r>
      <w:r>
        <w:rPr>
          <w:rFonts w:asciiTheme="minorHAnsi" w:eastAsiaTheme="minorEastAsia" w:hAnsiTheme="minorHAnsi" w:cstheme="minorBidi"/>
          <w:lang w:bidi="he-IL"/>
        </w:rPr>
        <w:tab/>
      </w:r>
      <w:r>
        <w:t>Qualifications</w:t>
      </w:r>
      <w:r>
        <w:tab/>
      </w:r>
      <w:r>
        <w:fldChar w:fldCharType="begin"/>
      </w:r>
      <w:r>
        <w:instrText xml:space="preserve"> PAGEREF _Toc445416096 \h </w:instrText>
      </w:r>
      <w:r>
        <w:fldChar w:fldCharType="separate"/>
      </w:r>
      <w:r>
        <w:t>16</w:t>
      </w:r>
      <w:r>
        <w:fldChar w:fldCharType="end"/>
      </w:r>
    </w:p>
    <w:p w14:paraId="588E09B4" w14:textId="77777777" w:rsidR="006105AA" w:rsidRDefault="006105AA">
      <w:pPr>
        <w:pStyle w:val="TOC3"/>
        <w:rPr>
          <w:rFonts w:asciiTheme="minorHAnsi" w:eastAsiaTheme="minorEastAsia" w:hAnsiTheme="minorHAnsi" w:cstheme="minorBidi"/>
          <w:lang w:bidi="he-IL"/>
        </w:rPr>
      </w:pPr>
      <w:r>
        <w:t>1.3</w:t>
      </w:r>
      <w:r>
        <w:rPr>
          <w:rFonts w:asciiTheme="minorHAnsi" w:eastAsiaTheme="minorEastAsia" w:hAnsiTheme="minorHAnsi" w:cstheme="minorBidi"/>
          <w:lang w:bidi="he-IL"/>
        </w:rPr>
        <w:tab/>
      </w:r>
      <w:r>
        <w:t>Spares</w:t>
      </w:r>
      <w:r>
        <w:tab/>
      </w:r>
      <w:r>
        <w:fldChar w:fldCharType="begin"/>
      </w:r>
      <w:r>
        <w:instrText xml:space="preserve"> PAGEREF _Toc445416097 \h </w:instrText>
      </w:r>
      <w:r>
        <w:fldChar w:fldCharType="separate"/>
      </w:r>
      <w:r>
        <w:t>16</w:t>
      </w:r>
      <w:r>
        <w:fldChar w:fldCharType="end"/>
      </w:r>
    </w:p>
    <w:p w14:paraId="5C171C20" w14:textId="77777777" w:rsidR="006105AA" w:rsidRDefault="006105AA">
      <w:pPr>
        <w:pStyle w:val="TOC3"/>
        <w:rPr>
          <w:rFonts w:asciiTheme="minorHAnsi" w:eastAsiaTheme="minorEastAsia" w:hAnsiTheme="minorHAnsi" w:cstheme="minorBidi"/>
          <w:lang w:bidi="he-IL"/>
        </w:rPr>
      </w:pPr>
      <w:r>
        <w:t>1.4</w:t>
      </w:r>
      <w:r>
        <w:rPr>
          <w:rFonts w:asciiTheme="minorHAnsi" w:eastAsiaTheme="minorEastAsia" w:hAnsiTheme="minorHAnsi" w:cstheme="minorBidi"/>
          <w:lang w:bidi="he-IL"/>
        </w:rPr>
        <w:tab/>
      </w:r>
      <w:r>
        <w:t>Warranty</w:t>
      </w:r>
      <w:r>
        <w:tab/>
      </w:r>
      <w:r>
        <w:fldChar w:fldCharType="begin"/>
      </w:r>
      <w:r>
        <w:instrText xml:space="preserve"> PAGEREF _Toc445416098 \h </w:instrText>
      </w:r>
      <w:r>
        <w:fldChar w:fldCharType="separate"/>
      </w:r>
      <w:r>
        <w:t>16</w:t>
      </w:r>
      <w:r>
        <w:fldChar w:fldCharType="end"/>
      </w:r>
    </w:p>
    <w:p w14:paraId="7D9EDA61" w14:textId="77777777" w:rsidR="006105AA" w:rsidRDefault="006105AA">
      <w:pPr>
        <w:pStyle w:val="TOC3"/>
        <w:rPr>
          <w:rFonts w:asciiTheme="minorHAnsi" w:eastAsiaTheme="minorEastAsia" w:hAnsiTheme="minorHAnsi" w:cstheme="minorBidi"/>
          <w:lang w:bidi="he-IL"/>
        </w:rPr>
      </w:pPr>
      <w:r>
        <w:t>1.5</w:t>
      </w:r>
      <w:r>
        <w:rPr>
          <w:rFonts w:asciiTheme="minorHAnsi" w:eastAsiaTheme="minorEastAsia" w:hAnsiTheme="minorHAnsi" w:cstheme="minorBidi"/>
          <w:lang w:bidi="he-IL"/>
        </w:rPr>
        <w:tab/>
      </w:r>
      <w:r>
        <w:t>References</w:t>
      </w:r>
      <w:r>
        <w:tab/>
      </w:r>
      <w:r>
        <w:fldChar w:fldCharType="begin"/>
      </w:r>
      <w:r>
        <w:instrText xml:space="preserve"> PAGEREF _Toc445416099 \h </w:instrText>
      </w:r>
      <w:r>
        <w:fldChar w:fldCharType="separate"/>
      </w:r>
      <w:r>
        <w:t>16</w:t>
      </w:r>
      <w:r>
        <w:fldChar w:fldCharType="end"/>
      </w:r>
    </w:p>
    <w:p w14:paraId="522CA483" w14:textId="77777777" w:rsidR="006105AA" w:rsidRDefault="006105AA">
      <w:pPr>
        <w:pStyle w:val="TOC2"/>
        <w:rPr>
          <w:rFonts w:asciiTheme="minorHAnsi" w:eastAsiaTheme="minorEastAsia" w:hAnsiTheme="minorHAnsi" w:cstheme="minorBidi"/>
          <w:b w:val="0"/>
          <w:lang w:bidi="he-IL"/>
        </w:rPr>
      </w:pPr>
      <w:r>
        <w:t>Part 2</w:t>
      </w:r>
      <w:r>
        <w:rPr>
          <w:rFonts w:asciiTheme="minorHAnsi" w:eastAsiaTheme="minorEastAsia" w:hAnsiTheme="minorHAnsi" w:cstheme="minorBidi"/>
          <w:b w:val="0"/>
          <w:lang w:bidi="he-IL"/>
        </w:rPr>
        <w:tab/>
      </w:r>
      <w:r>
        <w:t>Products</w:t>
      </w:r>
      <w:r>
        <w:tab/>
      </w:r>
      <w:r>
        <w:fldChar w:fldCharType="begin"/>
      </w:r>
      <w:r>
        <w:instrText xml:space="preserve"> PAGEREF _Toc445416100 \h </w:instrText>
      </w:r>
      <w:r>
        <w:fldChar w:fldCharType="separate"/>
      </w:r>
      <w:r>
        <w:t>18</w:t>
      </w:r>
      <w:r>
        <w:fldChar w:fldCharType="end"/>
      </w:r>
    </w:p>
    <w:p w14:paraId="15B01760" w14:textId="77777777" w:rsidR="006105AA" w:rsidRDefault="006105AA">
      <w:pPr>
        <w:pStyle w:val="TOC3"/>
        <w:rPr>
          <w:rFonts w:asciiTheme="minorHAnsi" w:eastAsiaTheme="minorEastAsia" w:hAnsiTheme="minorHAnsi" w:cstheme="minorBidi"/>
          <w:lang w:bidi="he-IL"/>
        </w:rPr>
      </w:pPr>
      <w:r>
        <w:t>2.1</w:t>
      </w:r>
      <w:r>
        <w:rPr>
          <w:rFonts w:asciiTheme="minorHAnsi" w:eastAsiaTheme="minorEastAsia" w:hAnsiTheme="minorHAnsi" w:cstheme="minorBidi"/>
          <w:lang w:bidi="he-IL"/>
        </w:rPr>
        <w:tab/>
      </w:r>
      <w:r>
        <w:t>Intrusion Detection System</w:t>
      </w:r>
      <w:r>
        <w:tab/>
      </w:r>
      <w:r>
        <w:fldChar w:fldCharType="begin"/>
      </w:r>
      <w:r>
        <w:instrText xml:space="preserve"> PAGEREF _Toc445416101 \h </w:instrText>
      </w:r>
      <w:r>
        <w:fldChar w:fldCharType="separate"/>
      </w:r>
      <w:r>
        <w:t>18</w:t>
      </w:r>
      <w:r>
        <w:fldChar w:fldCharType="end"/>
      </w:r>
    </w:p>
    <w:p w14:paraId="1F7D72ED" w14:textId="77777777" w:rsidR="006105AA" w:rsidRDefault="006105AA">
      <w:pPr>
        <w:pStyle w:val="TOC3"/>
        <w:rPr>
          <w:rFonts w:asciiTheme="minorHAnsi" w:eastAsiaTheme="minorEastAsia" w:hAnsiTheme="minorHAnsi" w:cstheme="minorBidi"/>
          <w:lang w:bidi="he-IL"/>
        </w:rPr>
      </w:pPr>
      <w:r>
        <w:t>2.2</w:t>
      </w:r>
      <w:r>
        <w:rPr>
          <w:rFonts w:asciiTheme="minorHAnsi" w:eastAsiaTheme="minorEastAsia" w:hAnsiTheme="minorHAnsi" w:cstheme="minorBidi"/>
          <w:lang w:bidi="he-IL"/>
        </w:rPr>
        <w:tab/>
      </w:r>
      <w:r>
        <w:t>Manufacturers</w:t>
      </w:r>
      <w:r>
        <w:tab/>
      </w:r>
      <w:r>
        <w:fldChar w:fldCharType="begin"/>
      </w:r>
      <w:r>
        <w:instrText xml:space="preserve"> PAGEREF _Toc445416102 \h </w:instrText>
      </w:r>
      <w:r>
        <w:fldChar w:fldCharType="separate"/>
      </w:r>
      <w:r>
        <w:t>18</w:t>
      </w:r>
      <w:r>
        <w:fldChar w:fldCharType="end"/>
      </w:r>
    </w:p>
    <w:p w14:paraId="2AAEB8A7" w14:textId="77777777" w:rsidR="006105AA" w:rsidRDefault="006105AA">
      <w:pPr>
        <w:pStyle w:val="TOC3"/>
        <w:rPr>
          <w:rFonts w:asciiTheme="minorHAnsi" w:eastAsiaTheme="minorEastAsia" w:hAnsiTheme="minorHAnsi" w:cstheme="minorBidi"/>
          <w:lang w:bidi="he-IL"/>
        </w:rPr>
      </w:pPr>
      <w:r>
        <w:t>2.3</w:t>
      </w:r>
      <w:r>
        <w:rPr>
          <w:rFonts w:asciiTheme="minorHAnsi" w:eastAsiaTheme="minorEastAsia" w:hAnsiTheme="minorHAnsi" w:cstheme="minorBidi"/>
          <w:lang w:bidi="he-IL"/>
        </w:rPr>
        <w:tab/>
      </w:r>
      <w:r>
        <w:t>Regulatory Requirements</w:t>
      </w:r>
      <w:r>
        <w:tab/>
      </w:r>
      <w:r>
        <w:fldChar w:fldCharType="begin"/>
      </w:r>
      <w:r>
        <w:instrText xml:space="preserve"> PAGEREF _Toc445416103 \h </w:instrText>
      </w:r>
      <w:r>
        <w:fldChar w:fldCharType="separate"/>
      </w:r>
      <w:r>
        <w:t>18</w:t>
      </w:r>
      <w:r>
        <w:fldChar w:fldCharType="end"/>
      </w:r>
    </w:p>
    <w:p w14:paraId="0BEEAE3F" w14:textId="77777777" w:rsidR="006105AA" w:rsidRDefault="006105AA">
      <w:pPr>
        <w:pStyle w:val="TOC3"/>
        <w:rPr>
          <w:rFonts w:asciiTheme="minorHAnsi" w:eastAsiaTheme="minorEastAsia" w:hAnsiTheme="minorHAnsi" w:cstheme="minorBidi"/>
          <w:lang w:bidi="he-IL"/>
        </w:rPr>
      </w:pPr>
      <w:r>
        <w:t>2.4</w:t>
      </w:r>
      <w:r>
        <w:rPr>
          <w:rFonts w:asciiTheme="minorHAnsi" w:eastAsiaTheme="minorEastAsia" w:hAnsiTheme="minorHAnsi" w:cstheme="minorBidi"/>
          <w:lang w:bidi="he-IL"/>
        </w:rPr>
        <w:tab/>
      </w:r>
      <w:r>
        <w:t>Mechanical Requirements</w:t>
      </w:r>
      <w:r>
        <w:tab/>
      </w:r>
      <w:r>
        <w:fldChar w:fldCharType="begin"/>
      </w:r>
      <w:r>
        <w:instrText xml:space="preserve"> PAGEREF _Toc445416104 \h </w:instrText>
      </w:r>
      <w:r>
        <w:fldChar w:fldCharType="separate"/>
      </w:r>
      <w:r>
        <w:t>18</w:t>
      </w:r>
      <w:r>
        <w:fldChar w:fldCharType="end"/>
      </w:r>
    </w:p>
    <w:p w14:paraId="5E9F569D" w14:textId="77777777" w:rsidR="006105AA" w:rsidRDefault="006105AA">
      <w:pPr>
        <w:pStyle w:val="TOC3"/>
        <w:rPr>
          <w:rFonts w:asciiTheme="minorHAnsi" w:eastAsiaTheme="minorEastAsia" w:hAnsiTheme="minorHAnsi" w:cstheme="minorBidi"/>
          <w:lang w:bidi="he-IL"/>
        </w:rPr>
      </w:pPr>
      <w:r>
        <w:t>2.5</w:t>
      </w:r>
      <w:r>
        <w:rPr>
          <w:rFonts w:asciiTheme="minorHAnsi" w:eastAsiaTheme="minorEastAsia" w:hAnsiTheme="minorHAnsi" w:cstheme="minorBidi"/>
          <w:lang w:bidi="he-IL"/>
        </w:rPr>
        <w:tab/>
      </w:r>
      <w:r>
        <w:t>Environmental Requirements</w:t>
      </w:r>
      <w:r>
        <w:tab/>
      </w:r>
      <w:r>
        <w:fldChar w:fldCharType="begin"/>
      </w:r>
      <w:r>
        <w:instrText xml:space="preserve"> PAGEREF _Toc445416105 \h </w:instrText>
      </w:r>
      <w:r>
        <w:fldChar w:fldCharType="separate"/>
      </w:r>
      <w:r>
        <w:t>19</w:t>
      </w:r>
      <w:r>
        <w:fldChar w:fldCharType="end"/>
      </w:r>
    </w:p>
    <w:p w14:paraId="21CAB9ED" w14:textId="77777777" w:rsidR="006105AA" w:rsidRDefault="006105AA">
      <w:pPr>
        <w:pStyle w:val="TOC3"/>
        <w:rPr>
          <w:rFonts w:asciiTheme="minorHAnsi" w:eastAsiaTheme="minorEastAsia" w:hAnsiTheme="minorHAnsi" w:cstheme="minorBidi"/>
          <w:lang w:bidi="he-IL"/>
        </w:rPr>
      </w:pPr>
      <w:r>
        <w:t>2.6</w:t>
      </w:r>
      <w:r>
        <w:rPr>
          <w:rFonts w:asciiTheme="minorHAnsi" w:eastAsiaTheme="minorEastAsia" w:hAnsiTheme="minorHAnsi" w:cstheme="minorBidi"/>
          <w:lang w:bidi="he-IL"/>
        </w:rPr>
        <w:tab/>
      </w:r>
      <w:r>
        <w:t>Reliability and Maintenance Requirements</w:t>
      </w:r>
      <w:r>
        <w:tab/>
      </w:r>
      <w:r>
        <w:fldChar w:fldCharType="begin"/>
      </w:r>
      <w:r>
        <w:instrText xml:space="preserve"> PAGEREF _Toc445416106 \h </w:instrText>
      </w:r>
      <w:r>
        <w:fldChar w:fldCharType="separate"/>
      </w:r>
      <w:r>
        <w:t>19</w:t>
      </w:r>
      <w:r>
        <w:fldChar w:fldCharType="end"/>
      </w:r>
    </w:p>
    <w:p w14:paraId="794B7A5B" w14:textId="77777777" w:rsidR="006105AA" w:rsidRDefault="006105AA">
      <w:pPr>
        <w:pStyle w:val="TOC3"/>
        <w:rPr>
          <w:rFonts w:asciiTheme="minorHAnsi" w:eastAsiaTheme="minorEastAsia" w:hAnsiTheme="minorHAnsi" w:cstheme="minorBidi"/>
          <w:lang w:bidi="he-IL"/>
        </w:rPr>
      </w:pPr>
      <w:r>
        <w:t>2.7</w:t>
      </w:r>
      <w:r>
        <w:rPr>
          <w:rFonts w:asciiTheme="minorHAnsi" w:eastAsiaTheme="minorEastAsia" w:hAnsiTheme="minorHAnsi" w:cstheme="minorBidi"/>
          <w:lang w:bidi="he-IL"/>
        </w:rPr>
        <w:tab/>
      </w:r>
      <w:r>
        <w:t>Electrical Requirements</w:t>
      </w:r>
      <w:r>
        <w:tab/>
      </w:r>
      <w:r>
        <w:fldChar w:fldCharType="begin"/>
      </w:r>
      <w:r>
        <w:instrText xml:space="preserve"> PAGEREF _Toc445416107 \h </w:instrText>
      </w:r>
      <w:r>
        <w:fldChar w:fldCharType="separate"/>
      </w:r>
      <w:r>
        <w:t>20</w:t>
      </w:r>
      <w:r>
        <w:fldChar w:fldCharType="end"/>
      </w:r>
    </w:p>
    <w:p w14:paraId="5FA1FD47" w14:textId="77777777" w:rsidR="006105AA" w:rsidRDefault="006105AA">
      <w:pPr>
        <w:pStyle w:val="TOC3"/>
        <w:rPr>
          <w:rFonts w:asciiTheme="minorHAnsi" w:eastAsiaTheme="minorEastAsia" w:hAnsiTheme="minorHAnsi" w:cstheme="minorBidi"/>
          <w:lang w:bidi="he-IL"/>
        </w:rPr>
      </w:pPr>
      <w:r>
        <w:t>2.8</w:t>
      </w:r>
      <w:r>
        <w:rPr>
          <w:rFonts w:asciiTheme="minorHAnsi" w:eastAsiaTheme="minorEastAsia" w:hAnsiTheme="minorHAnsi" w:cstheme="minorBidi"/>
          <w:lang w:bidi="he-IL"/>
        </w:rPr>
        <w:tab/>
      </w:r>
      <w:r>
        <w:t>Detection Capabilities</w:t>
      </w:r>
      <w:r>
        <w:tab/>
      </w:r>
      <w:r>
        <w:fldChar w:fldCharType="begin"/>
      </w:r>
      <w:r>
        <w:instrText xml:space="preserve"> PAGEREF _Toc445416108 \h </w:instrText>
      </w:r>
      <w:r>
        <w:fldChar w:fldCharType="separate"/>
      </w:r>
      <w:r>
        <w:t>20</w:t>
      </w:r>
      <w:r>
        <w:fldChar w:fldCharType="end"/>
      </w:r>
    </w:p>
    <w:p w14:paraId="647E6F52" w14:textId="77777777" w:rsidR="006105AA" w:rsidRDefault="006105AA">
      <w:pPr>
        <w:pStyle w:val="TOC3"/>
        <w:rPr>
          <w:rFonts w:asciiTheme="minorHAnsi" w:eastAsiaTheme="minorEastAsia" w:hAnsiTheme="minorHAnsi" w:cstheme="minorBidi"/>
          <w:lang w:bidi="he-IL"/>
        </w:rPr>
      </w:pPr>
      <w:r>
        <w:t>2.9</w:t>
      </w:r>
      <w:r>
        <w:rPr>
          <w:rFonts w:asciiTheme="minorHAnsi" w:eastAsiaTheme="minorEastAsia" w:hAnsiTheme="minorHAnsi" w:cstheme="minorBidi"/>
          <w:lang w:bidi="he-IL"/>
        </w:rPr>
        <w:tab/>
      </w:r>
      <w:r>
        <w:t>Cable cut response</w:t>
      </w:r>
      <w:r>
        <w:tab/>
      </w:r>
      <w:r>
        <w:fldChar w:fldCharType="begin"/>
      </w:r>
      <w:r>
        <w:instrText xml:space="preserve"> PAGEREF _Toc445416109 \h </w:instrText>
      </w:r>
      <w:r>
        <w:fldChar w:fldCharType="separate"/>
      </w:r>
      <w:r>
        <w:t>21</w:t>
      </w:r>
      <w:r>
        <w:fldChar w:fldCharType="end"/>
      </w:r>
    </w:p>
    <w:p w14:paraId="61819785" w14:textId="77777777" w:rsidR="006105AA" w:rsidRDefault="006105AA">
      <w:pPr>
        <w:pStyle w:val="TOC3"/>
        <w:rPr>
          <w:rFonts w:asciiTheme="minorHAnsi" w:eastAsiaTheme="minorEastAsia" w:hAnsiTheme="minorHAnsi" w:cstheme="minorBidi"/>
          <w:lang w:bidi="he-IL"/>
        </w:rPr>
      </w:pPr>
      <w:r>
        <w:t>2.10</w:t>
      </w:r>
      <w:r>
        <w:rPr>
          <w:rFonts w:asciiTheme="minorHAnsi" w:eastAsiaTheme="minorEastAsia" w:hAnsiTheme="minorHAnsi" w:cstheme="minorBidi"/>
          <w:lang w:bidi="he-IL"/>
        </w:rPr>
        <w:tab/>
      </w:r>
      <w:r>
        <w:t>Installation and Configuration Capabilities</w:t>
      </w:r>
      <w:r>
        <w:tab/>
      </w:r>
      <w:r>
        <w:fldChar w:fldCharType="begin"/>
      </w:r>
      <w:r>
        <w:instrText xml:space="preserve"> PAGEREF _Toc445416110 \h </w:instrText>
      </w:r>
      <w:r>
        <w:fldChar w:fldCharType="separate"/>
      </w:r>
      <w:r>
        <w:t>21</w:t>
      </w:r>
      <w:r>
        <w:fldChar w:fldCharType="end"/>
      </w:r>
    </w:p>
    <w:p w14:paraId="439EB763" w14:textId="77777777" w:rsidR="006105AA" w:rsidRDefault="006105AA">
      <w:pPr>
        <w:pStyle w:val="TOC3"/>
        <w:rPr>
          <w:rFonts w:asciiTheme="minorHAnsi" w:eastAsiaTheme="minorEastAsia" w:hAnsiTheme="minorHAnsi" w:cstheme="minorBidi"/>
          <w:lang w:bidi="he-IL"/>
        </w:rPr>
      </w:pPr>
      <w:r>
        <w:t>2.11</w:t>
      </w:r>
      <w:r>
        <w:rPr>
          <w:rFonts w:asciiTheme="minorHAnsi" w:eastAsiaTheme="minorEastAsia" w:hAnsiTheme="minorHAnsi" w:cstheme="minorBidi"/>
          <w:lang w:bidi="he-IL"/>
        </w:rPr>
        <w:tab/>
      </w:r>
      <w:r>
        <w:t>Networking Capabilities</w:t>
      </w:r>
      <w:r>
        <w:tab/>
      </w:r>
      <w:r>
        <w:fldChar w:fldCharType="begin"/>
      </w:r>
      <w:r>
        <w:instrText xml:space="preserve"> PAGEREF _Toc445416111 \h </w:instrText>
      </w:r>
      <w:r>
        <w:fldChar w:fldCharType="separate"/>
      </w:r>
      <w:r>
        <w:t>22</w:t>
      </w:r>
      <w:r>
        <w:fldChar w:fldCharType="end"/>
      </w:r>
    </w:p>
    <w:p w14:paraId="3AEE2449" w14:textId="77777777" w:rsidR="006105AA" w:rsidRDefault="006105AA">
      <w:pPr>
        <w:pStyle w:val="TOC3"/>
        <w:rPr>
          <w:rFonts w:asciiTheme="minorHAnsi" w:eastAsiaTheme="minorEastAsia" w:hAnsiTheme="minorHAnsi" w:cstheme="minorBidi"/>
          <w:lang w:bidi="he-IL"/>
        </w:rPr>
      </w:pPr>
      <w:r>
        <w:t>2.12</w:t>
      </w:r>
      <w:r>
        <w:rPr>
          <w:rFonts w:asciiTheme="minorHAnsi" w:eastAsiaTheme="minorEastAsia" w:hAnsiTheme="minorHAnsi" w:cstheme="minorBidi"/>
          <w:lang w:bidi="he-IL"/>
        </w:rPr>
        <w:tab/>
      </w:r>
      <w:r>
        <w:t>Event Management</w:t>
      </w:r>
      <w:r>
        <w:tab/>
      </w:r>
      <w:r>
        <w:fldChar w:fldCharType="begin"/>
      </w:r>
      <w:r>
        <w:instrText xml:space="preserve"> PAGEREF _Toc445416112 \h </w:instrText>
      </w:r>
      <w:r>
        <w:fldChar w:fldCharType="separate"/>
      </w:r>
      <w:r>
        <w:t>22</w:t>
      </w:r>
      <w:r>
        <w:fldChar w:fldCharType="end"/>
      </w:r>
    </w:p>
    <w:p w14:paraId="5CF2DDC2" w14:textId="77777777" w:rsidR="006105AA" w:rsidRDefault="006105AA">
      <w:pPr>
        <w:pStyle w:val="TOC3"/>
        <w:rPr>
          <w:rFonts w:asciiTheme="minorHAnsi" w:eastAsiaTheme="minorEastAsia" w:hAnsiTheme="minorHAnsi" w:cstheme="minorBidi"/>
          <w:lang w:bidi="he-IL"/>
        </w:rPr>
      </w:pPr>
      <w:r>
        <w:t>2.13</w:t>
      </w:r>
      <w:r>
        <w:rPr>
          <w:rFonts w:asciiTheme="minorHAnsi" w:eastAsiaTheme="minorEastAsia" w:hAnsiTheme="minorHAnsi" w:cstheme="minorBidi"/>
          <w:lang w:bidi="he-IL"/>
        </w:rPr>
        <w:tab/>
      </w:r>
      <w:r>
        <w:t>Access Control</w:t>
      </w:r>
      <w:r>
        <w:tab/>
      </w:r>
      <w:r>
        <w:fldChar w:fldCharType="begin"/>
      </w:r>
      <w:r>
        <w:instrText xml:space="preserve"> PAGEREF _Toc445416113 \h </w:instrText>
      </w:r>
      <w:r>
        <w:fldChar w:fldCharType="separate"/>
      </w:r>
      <w:r>
        <w:t>24</w:t>
      </w:r>
      <w:r>
        <w:fldChar w:fldCharType="end"/>
      </w:r>
    </w:p>
    <w:p w14:paraId="6C324220" w14:textId="77777777" w:rsidR="006105AA" w:rsidRDefault="006105AA">
      <w:pPr>
        <w:pStyle w:val="TOC2"/>
        <w:rPr>
          <w:rFonts w:asciiTheme="minorHAnsi" w:eastAsiaTheme="minorEastAsia" w:hAnsiTheme="minorHAnsi" w:cstheme="minorBidi"/>
          <w:b w:val="0"/>
          <w:lang w:bidi="he-IL"/>
        </w:rPr>
      </w:pPr>
      <w:r>
        <w:t>Part 3</w:t>
      </w:r>
      <w:r>
        <w:rPr>
          <w:rFonts w:asciiTheme="minorHAnsi" w:eastAsiaTheme="minorEastAsia" w:hAnsiTheme="minorHAnsi" w:cstheme="minorBidi"/>
          <w:b w:val="0"/>
          <w:lang w:bidi="he-IL"/>
        </w:rPr>
        <w:tab/>
      </w:r>
      <w:r>
        <w:t>Execution</w:t>
      </w:r>
      <w:r>
        <w:tab/>
      </w:r>
      <w:r>
        <w:fldChar w:fldCharType="begin"/>
      </w:r>
      <w:r>
        <w:instrText xml:space="preserve"> PAGEREF _Toc445416114 \h </w:instrText>
      </w:r>
      <w:r>
        <w:fldChar w:fldCharType="separate"/>
      </w:r>
      <w:r>
        <w:t>25</w:t>
      </w:r>
      <w:r>
        <w:fldChar w:fldCharType="end"/>
      </w:r>
    </w:p>
    <w:p w14:paraId="5F1FBFFB" w14:textId="77777777" w:rsidR="006105AA" w:rsidRDefault="006105AA">
      <w:pPr>
        <w:pStyle w:val="TOC3"/>
        <w:rPr>
          <w:rFonts w:asciiTheme="minorHAnsi" w:eastAsiaTheme="minorEastAsia" w:hAnsiTheme="minorHAnsi" w:cstheme="minorBidi"/>
          <w:lang w:bidi="he-IL"/>
        </w:rPr>
      </w:pPr>
      <w:r>
        <w:t>3.1</w:t>
      </w:r>
      <w:r>
        <w:rPr>
          <w:rFonts w:asciiTheme="minorHAnsi" w:eastAsiaTheme="minorEastAsia" w:hAnsiTheme="minorHAnsi" w:cstheme="minorBidi"/>
          <w:lang w:bidi="he-IL"/>
        </w:rPr>
        <w:tab/>
      </w:r>
      <w:r>
        <w:t>Site Assessment</w:t>
      </w:r>
      <w:r>
        <w:tab/>
      </w:r>
      <w:r>
        <w:fldChar w:fldCharType="begin"/>
      </w:r>
      <w:r>
        <w:instrText xml:space="preserve"> PAGEREF _Toc445416115 \h </w:instrText>
      </w:r>
      <w:r>
        <w:fldChar w:fldCharType="separate"/>
      </w:r>
      <w:r>
        <w:t>25</w:t>
      </w:r>
      <w:r>
        <w:fldChar w:fldCharType="end"/>
      </w:r>
    </w:p>
    <w:p w14:paraId="6014F1D9" w14:textId="77777777" w:rsidR="006105AA" w:rsidRDefault="006105AA">
      <w:pPr>
        <w:pStyle w:val="TOC3"/>
        <w:rPr>
          <w:rFonts w:asciiTheme="minorHAnsi" w:eastAsiaTheme="minorEastAsia" w:hAnsiTheme="minorHAnsi" w:cstheme="minorBidi"/>
          <w:lang w:bidi="he-IL"/>
        </w:rPr>
      </w:pPr>
      <w:r>
        <w:t>3.2</w:t>
      </w:r>
      <w:r>
        <w:rPr>
          <w:rFonts w:asciiTheme="minorHAnsi" w:eastAsiaTheme="minorEastAsia" w:hAnsiTheme="minorHAnsi" w:cstheme="minorBidi"/>
          <w:lang w:bidi="he-IL"/>
        </w:rPr>
        <w:tab/>
      </w:r>
      <w:r>
        <w:t>System Installation</w:t>
      </w:r>
      <w:r>
        <w:tab/>
      </w:r>
      <w:r>
        <w:fldChar w:fldCharType="begin"/>
      </w:r>
      <w:r>
        <w:instrText xml:space="preserve"> PAGEREF _Toc445416116 \h </w:instrText>
      </w:r>
      <w:r>
        <w:fldChar w:fldCharType="separate"/>
      </w:r>
      <w:r>
        <w:t>25</w:t>
      </w:r>
      <w:r>
        <w:fldChar w:fldCharType="end"/>
      </w:r>
    </w:p>
    <w:p w14:paraId="1E8F00BA" w14:textId="77777777" w:rsidR="006105AA" w:rsidRDefault="006105AA">
      <w:pPr>
        <w:pStyle w:val="TOC3"/>
        <w:rPr>
          <w:rFonts w:asciiTheme="minorHAnsi" w:eastAsiaTheme="minorEastAsia" w:hAnsiTheme="minorHAnsi" w:cstheme="minorBidi"/>
          <w:lang w:bidi="he-IL"/>
        </w:rPr>
      </w:pPr>
      <w:r>
        <w:t>3.1</w:t>
      </w:r>
      <w:r>
        <w:rPr>
          <w:rFonts w:asciiTheme="minorHAnsi" w:eastAsiaTheme="minorEastAsia" w:hAnsiTheme="minorHAnsi" w:cstheme="minorBidi"/>
          <w:lang w:bidi="he-IL"/>
        </w:rPr>
        <w:tab/>
      </w:r>
      <w:r>
        <w:t>System Calibration</w:t>
      </w:r>
      <w:r>
        <w:tab/>
      </w:r>
      <w:r>
        <w:fldChar w:fldCharType="begin"/>
      </w:r>
      <w:r>
        <w:instrText xml:space="preserve"> PAGEREF _Toc445416117 \h </w:instrText>
      </w:r>
      <w:r>
        <w:fldChar w:fldCharType="separate"/>
      </w:r>
      <w:r>
        <w:t>25</w:t>
      </w:r>
      <w:r>
        <w:fldChar w:fldCharType="end"/>
      </w:r>
    </w:p>
    <w:p w14:paraId="6F1BB2D0" w14:textId="77777777" w:rsidR="006105AA" w:rsidRDefault="006105AA">
      <w:pPr>
        <w:pStyle w:val="TOC3"/>
        <w:rPr>
          <w:rFonts w:asciiTheme="minorHAnsi" w:eastAsiaTheme="minorEastAsia" w:hAnsiTheme="minorHAnsi" w:cstheme="minorBidi"/>
          <w:lang w:bidi="he-IL"/>
        </w:rPr>
      </w:pPr>
      <w:r>
        <w:t>3.2</w:t>
      </w:r>
      <w:r>
        <w:rPr>
          <w:rFonts w:asciiTheme="minorHAnsi" w:eastAsiaTheme="minorEastAsia" w:hAnsiTheme="minorHAnsi" w:cstheme="minorBidi"/>
          <w:lang w:bidi="he-IL"/>
        </w:rPr>
        <w:tab/>
      </w:r>
      <w:r>
        <w:t>Training</w:t>
      </w:r>
      <w:r>
        <w:tab/>
      </w:r>
      <w:r>
        <w:fldChar w:fldCharType="begin"/>
      </w:r>
      <w:r>
        <w:instrText xml:space="preserve"> PAGEREF _Toc445416118 \h </w:instrText>
      </w:r>
      <w:r>
        <w:fldChar w:fldCharType="separate"/>
      </w:r>
      <w:r>
        <w:t>25</w:t>
      </w:r>
      <w:r>
        <w:fldChar w:fldCharType="end"/>
      </w:r>
    </w:p>
    <w:p w14:paraId="10D82D1B" w14:textId="77777777" w:rsidR="0011377B" w:rsidRPr="00035E78" w:rsidRDefault="008D5D79">
      <w:r w:rsidRPr="00035E78">
        <w:fldChar w:fldCharType="end"/>
      </w:r>
    </w:p>
    <w:p w14:paraId="50472DDD" w14:textId="77777777" w:rsidR="0011377B" w:rsidRPr="00035E78" w:rsidRDefault="008D5D79">
      <w:pPr>
        <w:pStyle w:val="Heading1"/>
        <w:numPr>
          <w:ilvl w:val="0"/>
          <w:numId w:val="6"/>
        </w:numPr>
        <w:ind w:hanging="1530"/>
      </w:pPr>
      <w:bookmarkStart w:id="128" w:name="_Toc445416094"/>
      <w:r w:rsidRPr="00035E78">
        <w:t>General</w:t>
      </w:r>
      <w:bookmarkEnd w:id="126"/>
      <w:bookmarkEnd w:id="127"/>
      <w:bookmarkEnd w:id="128"/>
    </w:p>
    <w:p w14:paraId="55B754F2" w14:textId="77777777" w:rsidR="0011377B" w:rsidRPr="00035E78" w:rsidRDefault="008D5D79">
      <w:pPr>
        <w:pStyle w:val="Heading2"/>
      </w:pPr>
      <w:bookmarkStart w:id="129" w:name="_Toc394567503"/>
      <w:bookmarkStart w:id="130" w:name="_Toc394568113"/>
      <w:bookmarkStart w:id="131" w:name="_Toc445416095"/>
      <w:r w:rsidRPr="00035E78">
        <w:t>System Summary</w:t>
      </w:r>
      <w:bookmarkEnd w:id="129"/>
      <w:bookmarkEnd w:id="130"/>
      <w:bookmarkEnd w:id="131"/>
    </w:p>
    <w:p w14:paraId="73F49DA8" w14:textId="2A6E1BD7" w:rsidR="00B40CF0" w:rsidRPr="00035E78" w:rsidRDefault="00B40CF0" w:rsidP="00B40CF0">
      <w:r w:rsidRPr="00035E78">
        <w:t xml:space="preserve">The contractor shall install a </w:t>
      </w:r>
      <w:r w:rsidR="00091747">
        <w:t>locating</w:t>
      </w:r>
      <w:r w:rsidRPr="00035E78">
        <w:t xml:space="preserve">, </w:t>
      </w:r>
      <w:r w:rsidR="00091747">
        <w:t>pipeline</w:t>
      </w:r>
      <w:r w:rsidRPr="00035E78">
        <w:t xml:space="preserve"> intrusion detection sensor system (PIDS). </w:t>
      </w:r>
      <w:r w:rsidR="00091747">
        <w:t xml:space="preserve"> </w:t>
      </w:r>
      <w:r w:rsidRPr="00035E78">
        <w:t xml:space="preserve">The system shall detect and accurately locate intruders within a specific location that attempt to </w:t>
      </w:r>
      <w:r w:rsidR="00091747">
        <w:t>excavate or access a pipeline with the use of hand tools or machinery.</w:t>
      </w:r>
    </w:p>
    <w:p w14:paraId="0A512501" w14:textId="77777777" w:rsidR="00B40CF0" w:rsidRPr="00035E78" w:rsidRDefault="00B40CF0" w:rsidP="00B40CF0">
      <w:r w:rsidRPr="00035E78">
        <w:t xml:space="preserve">The detection sensors shall consist of fiber optic cable. The cable shall connect to an alarm processing unit (APU) that detects and locates attempted intrusions by analyzing the changes in reflected light that occur as a result of acoustic vibrations to the sensor cables. </w:t>
      </w:r>
    </w:p>
    <w:p w14:paraId="66054B49" w14:textId="77777777" w:rsidR="00B40CF0" w:rsidRPr="00035E78" w:rsidRDefault="00B40CF0" w:rsidP="00B40CF0">
      <w:pPr>
        <w:rPr>
          <w:rFonts w:asciiTheme="majorHAnsi" w:hAnsiTheme="majorHAnsi" w:cs="Times New Roman"/>
          <w:b/>
          <w:lang w:val="en-CA"/>
        </w:rPr>
      </w:pPr>
      <w:r w:rsidRPr="00035E78">
        <w:t>The system shall be capable of being integrated into the facility’s Security Management System and integrate to 3</w:t>
      </w:r>
      <w:r w:rsidRPr="00035E78">
        <w:rPr>
          <w:vertAlign w:val="superscript"/>
        </w:rPr>
        <w:t>rd</w:t>
      </w:r>
      <w:r w:rsidRPr="00035E78">
        <w:t xml:space="preserve"> party command and control by software or dry contacts.</w:t>
      </w:r>
    </w:p>
    <w:p w14:paraId="610FAC59" w14:textId="77777777" w:rsidR="0011377B" w:rsidRPr="00035E78" w:rsidRDefault="008D5D79">
      <w:pPr>
        <w:pStyle w:val="Heading2"/>
      </w:pPr>
      <w:bookmarkStart w:id="132" w:name="_Toc394567505"/>
      <w:bookmarkStart w:id="133" w:name="_Toc394568115"/>
      <w:bookmarkStart w:id="134" w:name="_Toc445416096"/>
      <w:r w:rsidRPr="00035E78">
        <w:t>Qualifications</w:t>
      </w:r>
      <w:bookmarkEnd w:id="132"/>
      <w:bookmarkEnd w:id="133"/>
      <w:bookmarkEnd w:id="134"/>
    </w:p>
    <w:p w14:paraId="3153C01A" w14:textId="5D2ED554" w:rsidR="0011377B" w:rsidRPr="00035E78" w:rsidRDefault="008D5D79" w:rsidP="00296440">
      <w:pPr>
        <w:pStyle w:val="Heading3"/>
      </w:pPr>
      <w:r w:rsidRPr="00035E78">
        <w:rPr>
          <w:lang w:val="en-CA"/>
        </w:rPr>
        <w:t xml:space="preserve">The manufacturer of the system shall have a minimum of </w:t>
      </w:r>
      <w:r w:rsidR="00296440" w:rsidRPr="00035E78">
        <w:rPr>
          <w:lang w:val="en-CA"/>
        </w:rPr>
        <w:t>five</w:t>
      </w:r>
      <w:r w:rsidR="00B40CF0" w:rsidRPr="00035E78">
        <w:rPr>
          <w:lang w:val="en-CA"/>
        </w:rPr>
        <w:t xml:space="preserve"> </w:t>
      </w:r>
      <w:r w:rsidRPr="00035E78">
        <w:rPr>
          <w:lang w:val="en-CA"/>
        </w:rPr>
        <w:t>(</w:t>
      </w:r>
      <w:r w:rsidR="00296440" w:rsidRPr="00035E78">
        <w:rPr>
          <w:lang w:val="en-CA"/>
        </w:rPr>
        <w:t>5</w:t>
      </w:r>
      <w:r w:rsidRPr="00035E78">
        <w:rPr>
          <w:lang w:val="en-CA"/>
        </w:rPr>
        <w:t>) years</w:t>
      </w:r>
      <w:r w:rsidR="00091747">
        <w:rPr>
          <w:lang w:val="en-CA"/>
        </w:rPr>
        <w:t>’</w:t>
      </w:r>
      <w:r w:rsidRPr="00035E78">
        <w:rPr>
          <w:lang w:val="en-CA"/>
        </w:rPr>
        <w:t xml:space="preserve"> experience in the last 10 years of the manufacture and successful implementation of </w:t>
      </w:r>
      <w:r w:rsidR="00B40CF0" w:rsidRPr="00035E78">
        <w:rPr>
          <w:lang w:val="en-CA"/>
        </w:rPr>
        <w:t xml:space="preserve">pipeline protection </w:t>
      </w:r>
      <w:r w:rsidRPr="00035E78">
        <w:rPr>
          <w:lang w:val="en-CA"/>
        </w:rPr>
        <w:t>systems</w:t>
      </w:r>
      <w:r w:rsidR="00091747">
        <w:t>.</w:t>
      </w:r>
    </w:p>
    <w:p w14:paraId="74FD8341" w14:textId="77777777" w:rsidR="0011377B" w:rsidRPr="00035E78" w:rsidRDefault="008D5D79">
      <w:pPr>
        <w:pStyle w:val="Heading2"/>
      </w:pPr>
      <w:bookmarkStart w:id="135" w:name="_Toc394567506"/>
      <w:bookmarkStart w:id="136" w:name="_Toc394568116"/>
      <w:bookmarkStart w:id="137" w:name="_Toc445416097"/>
      <w:r w:rsidRPr="00035E78">
        <w:t>Spares</w:t>
      </w:r>
      <w:bookmarkEnd w:id="135"/>
      <w:bookmarkEnd w:id="136"/>
      <w:bookmarkEnd w:id="137"/>
    </w:p>
    <w:p w14:paraId="38CBFC5C" w14:textId="77777777" w:rsidR="001E2022" w:rsidRPr="00035E78" w:rsidRDefault="001E2022" w:rsidP="001E2022">
      <w:pPr>
        <w:pStyle w:val="Heading3"/>
      </w:pPr>
      <w:r w:rsidRPr="00035E78">
        <w:t>The contractor shall deliver to the facility owner spare system components optional list.</w:t>
      </w:r>
    </w:p>
    <w:p w14:paraId="2E8C3AA5" w14:textId="77777777" w:rsidR="0011377B" w:rsidRPr="00035E78" w:rsidRDefault="008D5D79">
      <w:pPr>
        <w:pStyle w:val="Heading2"/>
      </w:pPr>
      <w:bookmarkStart w:id="138" w:name="_Toc394567507"/>
      <w:bookmarkStart w:id="139" w:name="_Toc394568117"/>
      <w:bookmarkStart w:id="140" w:name="_Toc445416098"/>
      <w:r w:rsidRPr="00035E78">
        <w:t>Warranty</w:t>
      </w:r>
      <w:bookmarkEnd w:id="138"/>
      <w:bookmarkEnd w:id="139"/>
      <w:bookmarkEnd w:id="140"/>
    </w:p>
    <w:p w14:paraId="54B298BE" w14:textId="77777777" w:rsidR="0011377B" w:rsidRPr="00035E78" w:rsidRDefault="008D5D79">
      <w:pPr>
        <w:pStyle w:val="Heading3"/>
      </w:pPr>
      <w:r w:rsidRPr="00035E78">
        <w:t>The product shall be under warranty for a minimum of two years from the date of purchase.</w:t>
      </w:r>
    </w:p>
    <w:p w14:paraId="629A91D4" w14:textId="77777777" w:rsidR="0011377B" w:rsidRPr="00035E78" w:rsidRDefault="008D5D79">
      <w:pPr>
        <w:pStyle w:val="Heading3"/>
      </w:pPr>
      <w:r w:rsidRPr="00035E78">
        <w:t>The supplier shall make available replacement components, parts or assemblies for a minimum of 10 years from the date of purchase.</w:t>
      </w:r>
    </w:p>
    <w:p w14:paraId="5ED965EE" w14:textId="77777777" w:rsidR="0011377B" w:rsidRPr="00035E78" w:rsidRDefault="008D5D79">
      <w:pPr>
        <w:pStyle w:val="Heading2"/>
      </w:pPr>
      <w:bookmarkStart w:id="141" w:name="_Toc394567508"/>
      <w:bookmarkStart w:id="142" w:name="_Toc394568118"/>
      <w:bookmarkStart w:id="143" w:name="_Toc445416099"/>
      <w:r w:rsidRPr="00035E78">
        <w:t>References</w:t>
      </w:r>
      <w:bookmarkEnd w:id="141"/>
      <w:bookmarkEnd w:id="142"/>
      <w:bookmarkEnd w:id="143"/>
    </w:p>
    <w:p w14:paraId="55283539" w14:textId="77777777" w:rsidR="0011377B" w:rsidRPr="00035E78" w:rsidRDefault="008D5D79">
      <w:pPr>
        <w:pStyle w:val="Heading3"/>
        <w:rPr>
          <w:lang w:val="en-CA"/>
        </w:rPr>
      </w:pPr>
      <w:r w:rsidRPr="00035E78">
        <w:t xml:space="preserve">Abbreviations and acronyms: </w:t>
      </w:r>
      <w:r w:rsidRPr="00035E78">
        <w:rPr>
          <w:lang w:val="en-CA"/>
        </w:rPr>
        <w:t>The following acronyms and abbreviations are used in this document:</w:t>
      </w:r>
    </w:p>
    <w:p w14:paraId="0ACB96D0" w14:textId="5217AF89" w:rsidR="001E2022" w:rsidRPr="00035E78" w:rsidRDefault="00296440" w:rsidP="00296440">
      <w:pPr>
        <w:pStyle w:val="Heading4"/>
      </w:pPr>
      <w:r w:rsidRPr="00035E78">
        <w:t>P</w:t>
      </w:r>
      <w:r w:rsidR="001E2022" w:rsidRPr="00035E78">
        <w:t xml:space="preserve">IDS: </w:t>
      </w:r>
      <w:r w:rsidRPr="00035E78">
        <w:t xml:space="preserve">Pipeline </w:t>
      </w:r>
      <w:r w:rsidR="001E2022" w:rsidRPr="00035E78">
        <w:t xml:space="preserve">Intrusion Detection </w:t>
      </w:r>
      <w:r w:rsidR="00091747">
        <w:t>System</w:t>
      </w:r>
    </w:p>
    <w:p w14:paraId="3F656581" w14:textId="77777777" w:rsidR="001E2022" w:rsidRPr="00035E78" w:rsidRDefault="001E2022" w:rsidP="001E2022">
      <w:pPr>
        <w:pStyle w:val="Heading4"/>
      </w:pPr>
      <w:r w:rsidRPr="00035E78">
        <w:t>APU: Alarm Processing Unit</w:t>
      </w:r>
    </w:p>
    <w:p w14:paraId="2FF3EBB1" w14:textId="77777777" w:rsidR="001E2022" w:rsidRPr="00035E78" w:rsidRDefault="001E2022" w:rsidP="001E2022">
      <w:pPr>
        <w:pStyle w:val="Heading4"/>
      </w:pPr>
      <w:r w:rsidRPr="00035E78">
        <w:t>MTBF: Mean Time Between Failures</w:t>
      </w:r>
    </w:p>
    <w:p w14:paraId="3BA5B95F" w14:textId="77777777" w:rsidR="001E2022" w:rsidRPr="00035E78" w:rsidRDefault="001E2022" w:rsidP="001E2022">
      <w:pPr>
        <w:pStyle w:val="Heading4"/>
      </w:pPr>
      <w:r w:rsidRPr="00035E78">
        <w:t>MTTR: Mean Time To Replace</w:t>
      </w:r>
    </w:p>
    <w:p w14:paraId="5FC543B5" w14:textId="77777777" w:rsidR="001E2022" w:rsidRPr="00035E78" w:rsidRDefault="001E2022" w:rsidP="001E2022">
      <w:pPr>
        <w:pStyle w:val="Heading4"/>
      </w:pPr>
      <w:r w:rsidRPr="00035E78">
        <w:t>OTDR: Optical Time-Domain Reflectometer</w:t>
      </w:r>
    </w:p>
    <w:p w14:paraId="3D1C0EC1" w14:textId="0A327209" w:rsidR="0011377B" w:rsidRPr="00035E78" w:rsidRDefault="001E2022">
      <w:pPr>
        <w:pStyle w:val="Heading3"/>
      </w:pPr>
      <w:r w:rsidRPr="00035E78">
        <w:t>Pd: Probability of Detection</w:t>
      </w:r>
      <w:r w:rsidRPr="00035E78" w:rsidDel="001E2022">
        <w:t xml:space="preserve"> </w:t>
      </w:r>
      <w:r w:rsidR="008D5D79" w:rsidRPr="00035E78">
        <w:t xml:space="preserve">Reference Standards: </w:t>
      </w:r>
      <w:r w:rsidR="008D5D79" w:rsidRPr="00035E78">
        <w:rPr>
          <w:lang w:val="en-CA"/>
        </w:rPr>
        <w:t>The following regulatory and industry standards are referenced in this document:</w:t>
      </w:r>
    </w:p>
    <w:p w14:paraId="786EE8E9" w14:textId="77777777" w:rsidR="0011377B" w:rsidRPr="00035E78" w:rsidRDefault="008D5D79">
      <w:pPr>
        <w:pStyle w:val="Heading4"/>
      </w:pPr>
      <w:r w:rsidRPr="00035E78">
        <w:t>Federal Communications Commission: FCC CFR Part 15, Subpart B requirements for Class A devices.</w:t>
      </w:r>
    </w:p>
    <w:p w14:paraId="51EA3AF0" w14:textId="77777777" w:rsidR="0011377B" w:rsidRPr="00035E78" w:rsidRDefault="008D5D79">
      <w:pPr>
        <w:pStyle w:val="Heading4"/>
        <w:rPr>
          <w:szCs w:val="22"/>
        </w:rPr>
      </w:pPr>
      <w:r w:rsidRPr="00035E78">
        <w:rPr>
          <w:rFonts w:cs="Arial"/>
          <w:color w:val="000000"/>
          <w:szCs w:val="22"/>
          <w:shd w:val="clear" w:color="auto" w:fill="F9F9F9"/>
        </w:rPr>
        <w:t>Conformité Européenne (</w:t>
      </w:r>
      <w:r w:rsidRPr="00035E78">
        <w:rPr>
          <w:szCs w:val="22"/>
        </w:rPr>
        <w:t>CE)</w:t>
      </w:r>
    </w:p>
    <w:p w14:paraId="21E3F29D" w14:textId="77777777" w:rsidR="0011377B" w:rsidRPr="00035E78" w:rsidRDefault="008D5D79">
      <w:pPr>
        <w:rPr>
          <w:lang w:val="en-CA"/>
        </w:rPr>
      </w:pPr>
      <w:r w:rsidRPr="00035E78">
        <w:br w:type="page"/>
      </w:r>
    </w:p>
    <w:p w14:paraId="40DF3A51" w14:textId="77777777" w:rsidR="0011377B" w:rsidRPr="00035E78" w:rsidRDefault="008D5D79">
      <w:pPr>
        <w:pStyle w:val="Heading1"/>
      </w:pPr>
      <w:bookmarkStart w:id="144" w:name="_Toc394567509"/>
      <w:bookmarkStart w:id="145" w:name="_Toc394568119"/>
      <w:bookmarkStart w:id="146" w:name="_Toc445416100"/>
      <w:r w:rsidRPr="00035E78">
        <w:t>Products</w:t>
      </w:r>
      <w:bookmarkEnd w:id="144"/>
      <w:bookmarkEnd w:id="145"/>
      <w:bookmarkEnd w:id="146"/>
    </w:p>
    <w:p w14:paraId="4ECD01A1" w14:textId="77777777" w:rsidR="0011377B" w:rsidRPr="00035E78" w:rsidRDefault="008D5D79">
      <w:pPr>
        <w:pStyle w:val="Heading2"/>
      </w:pPr>
      <w:bookmarkStart w:id="147" w:name="_Toc394567510"/>
      <w:bookmarkStart w:id="148" w:name="_Toc394568120"/>
      <w:bookmarkStart w:id="149" w:name="_Toc445416101"/>
      <w:r w:rsidRPr="00035E78">
        <w:t>Intrusion Detection System</w:t>
      </w:r>
      <w:bookmarkEnd w:id="147"/>
      <w:bookmarkEnd w:id="148"/>
      <w:bookmarkEnd w:id="149"/>
    </w:p>
    <w:p w14:paraId="29C44CEA" w14:textId="65A1B7D4" w:rsidR="0011377B" w:rsidRPr="00035E78" w:rsidRDefault="008D5D79">
      <w:pPr>
        <w:pStyle w:val="Heading3"/>
      </w:pPr>
      <w:r w:rsidRPr="00035E78">
        <w:t xml:space="preserve">The contractor shall supply a </w:t>
      </w:r>
      <w:r w:rsidR="00741105">
        <w:t>locating</w:t>
      </w:r>
      <w:r w:rsidRPr="00035E78">
        <w:t xml:space="preserve"> third-party interference (TPI) monitoring system. </w:t>
      </w:r>
    </w:p>
    <w:p w14:paraId="6AC77529" w14:textId="77777777" w:rsidR="0011377B" w:rsidRPr="00035E78" w:rsidRDefault="008D5D79">
      <w:pPr>
        <w:pStyle w:val="Heading3"/>
      </w:pPr>
      <w:r w:rsidRPr="00035E78">
        <w:t>The system shall detect and locate digging in the immediate vicinity or attempts to tap or damage the pipeline.</w:t>
      </w:r>
    </w:p>
    <w:p w14:paraId="00E6A307" w14:textId="77777777" w:rsidR="0011377B" w:rsidRPr="00035E78" w:rsidRDefault="008D5D79">
      <w:pPr>
        <w:pStyle w:val="Heading2"/>
      </w:pPr>
      <w:bookmarkStart w:id="150" w:name="_Toc394567511"/>
      <w:bookmarkStart w:id="151" w:name="_Toc394568121"/>
      <w:bookmarkStart w:id="152" w:name="_Toc445416102"/>
      <w:r w:rsidRPr="00035E78">
        <w:t>Manufacturers</w:t>
      </w:r>
      <w:bookmarkEnd w:id="150"/>
      <w:bookmarkEnd w:id="151"/>
      <w:bookmarkEnd w:id="152"/>
    </w:p>
    <w:p w14:paraId="1A94CE05" w14:textId="081620E7" w:rsidR="00074FEB" w:rsidRPr="00035E78" w:rsidRDefault="00074FEB" w:rsidP="00074FEB">
      <w:pPr>
        <w:pStyle w:val="Heading3"/>
      </w:pPr>
      <w:r w:rsidRPr="00035E78">
        <w:t xml:space="preserve">The </w:t>
      </w:r>
      <w:r w:rsidRPr="00035E78">
        <w:rPr>
          <w:b/>
          <w:bCs/>
          <w:i/>
          <w:iCs/>
        </w:rPr>
        <w:t>RaySense</w:t>
      </w:r>
      <w:r w:rsidRPr="00035E78">
        <w:t xml:space="preserve"> system from RBtec </w:t>
      </w:r>
      <w:r w:rsidR="00741105">
        <w:t>Pipeline</w:t>
      </w:r>
      <w:r w:rsidR="00741105" w:rsidRPr="00035E78">
        <w:t xml:space="preserve"> </w:t>
      </w:r>
      <w:r w:rsidRPr="00035E78">
        <w:t>Security Systems (www.rbtec.com) meets the requirements stated in this document.</w:t>
      </w:r>
    </w:p>
    <w:p w14:paraId="13F335BB" w14:textId="77777777" w:rsidR="0011377B" w:rsidRPr="00035E78" w:rsidRDefault="008D5D79">
      <w:pPr>
        <w:pStyle w:val="Heading2"/>
      </w:pPr>
      <w:bookmarkStart w:id="153" w:name="_Toc394567512"/>
      <w:bookmarkStart w:id="154" w:name="_Toc394568122"/>
      <w:bookmarkStart w:id="155" w:name="_Toc445416103"/>
      <w:r w:rsidRPr="00035E78">
        <w:t>Regulatory Requirements</w:t>
      </w:r>
      <w:bookmarkEnd w:id="153"/>
      <w:bookmarkEnd w:id="154"/>
      <w:bookmarkEnd w:id="155"/>
    </w:p>
    <w:p w14:paraId="7461090E" w14:textId="77777777" w:rsidR="0011377B" w:rsidRPr="00035E78" w:rsidRDefault="008D5D79">
      <w:pPr>
        <w:pStyle w:val="Heading3"/>
      </w:pPr>
      <w:r w:rsidRPr="00035E78">
        <w:t>The system shall comply with the following regulations:</w:t>
      </w:r>
    </w:p>
    <w:p w14:paraId="49A55688" w14:textId="77777777" w:rsidR="0011377B" w:rsidRPr="00035E78" w:rsidRDefault="008D5D79">
      <w:pPr>
        <w:pStyle w:val="Heading4"/>
      </w:pPr>
      <w:r w:rsidRPr="00035E78">
        <w:t>FCC 47 CFR Part 15, Subpart B requirements for Class A devices</w:t>
      </w:r>
    </w:p>
    <w:p w14:paraId="66F58BFA" w14:textId="77777777" w:rsidR="0011377B" w:rsidRPr="00035E78" w:rsidRDefault="008D5D79">
      <w:pPr>
        <w:pStyle w:val="Heading4"/>
      </w:pPr>
      <w:r w:rsidRPr="00035E78">
        <w:t xml:space="preserve">CE </w:t>
      </w:r>
    </w:p>
    <w:p w14:paraId="7507D739" w14:textId="77777777" w:rsidR="0011377B" w:rsidRPr="00035E78" w:rsidRDefault="008D5D79">
      <w:pPr>
        <w:pStyle w:val="Heading2"/>
      </w:pPr>
      <w:bookmarkStart w:id="156" w:name="_Toc394567513"/>
      <w:bookmarkStart w:id="157" w:name="_Toc394568123"/>
      <w:bookmarkStart w:id="158" w:name="_Toc445416104"/>
      <w:r w:rsidRPr="00035E78">
        <w:t>Mechanical Requirements</w:t>
      </w:r>
      <w:bookmarkEnd w:id="156"/>
      <w:bookmarkEnd w:id="157"/>
      <w:bookmarkEnd w:id="158"/>
    </w:p>
    <w:p w14:paraId="48D8AB01" w14:textId="77777777" w:rsidR="0011377B" w:rsidRPr="00035E78" w:rsidRDefault="008D5D79">
      <w:pPr>
        <w:pStyle w:val="Heading3"/>
      </w:pPr>
      <w:r w:rsidRPr="00035E78">
        <w:t>Sensor cable:</w:t>
      </w:r>
    </w:p>
    <w:p w14:paraId="357D1360" w14:textId="77777777" w:rsidR="00BD4CC5" w:rsidRPr="00035E78" w:rsidRDefault="00BD4CC5" w:rsidP="00BD4CC5">
      <w:pPr>
        <w:pStyle w:val="Heading4"/>
      </w:pPr>
      <w:r w:rsidRPr="00035E78">
        <w:t>The sensor cable will be of a single mode fiber optic cable.</w:t>
      </w:r>
    </w:p>
    <w:p w14:paraId="1A5D09CB" w14:textId="0D4961A0" w:rsidR="00BD4CC5" w:rsidRPr="00035E78" w:rsidRDefault="00BD4CC5" w:rsidP="00296440">
      <w:pPr>
        <w:pStyle w:val="Heading4"/>
      </w:pPr>
      <w:r w:rsidRPr="00035E78">
        <w:t xml:space="preserve">The sensor will be capable of being mounted </w:t>
      </w:r>
      <w:r w:rsidR="00741105">
        <w:t xml:space="preserve">buried or above </w:t>
      </w:r>
      <w:r w:rsidR="006105AA">
        <w:t xml:space="preserve">ground </w:t>
      </w:r>
      <w:r w:rsidR="006105AA" w:rsidRPr="00035E78">
        <w:t>near</w:t>
      </w:r>
      <w:r w:rsidR="00741105">
        <w:t xml:space="preserve"> or </w:t>
      </w:r>
      <w:r w:rsidR="00296440" w:rsidRPr="00035E78">
        <w:t>around pipelines</w:t>
      </w:r>
      <w:r w:rsidRPr="00035E78">
        <w:t>.</w:t>
      </w:r>
    </w:p>
    <w:p w14:paraId="3B252499" w14:textId="0C5547F1" w:rsidR="0011377B" w:rsidRPr="00035E78" w:rsidRDefault="008D5D79" w:rsidP="007C030A">
      <w:pPr>
        <w:pStyle w:val="Heading4"/>
      </w:pPr>
      <w:r w:rsidRPr="00035E78">
        <w:t xml:space="preserve">The sensor cable shall </w:t>
      </w:r>
      <w:r w:rsidR="007C030A" w:rsidRPr="00035E78">
        <w:t>be all dielectric for buried applications.  In cases where the cable is above ground and attached to the pipeline, the cable may deploy metal armoring.</w:t>
      </w:r>
    </w:p>
    <w:p w14:paraId="1AF9D641" w14:textId="77777777" w:rsidR="0011377B" w:rsidRPr="00035E78" w:rsidRDefault="008D5D79">
      <w:pPr>
        <w:pStyle w:val="Heading4"/>
      </w:pPr>
      <w:r w:rsidRPr="00035E78">
        <w:t>The sensor cable shall have a minimum bend radius no greater than 15 cm (6.0 inches).</w:t>
      </w:r>
    </w:p>
    <w:p w14:paraId="7D9D38D4" w14:textId="24BCE260" w:rsidR="0011377B" w:rsidRPr="00035E78" w:rsidRDefault="008D5D79">
      <w:pPr>
        <w:pStyle w:val="Heading4"/>
      </w:pPr>
      <w:r w:rsidRPr="00035E78">
        <w:t>The sensor cable shall be</w:t>
      </w:r>
      <w:r w:rsidR="00BD4CC5" w:rsidRPr="00035E78">
        <w:t xml:space="preserve"> capable</w:t>
      </w:r>
      <w:r w:rsidRPr="00035E78">
        <w:t xml:space="preserve"> </w:t>
      </w:r>
      <w:r w:rsidR="00BD4CC5" w:rsidRPr="00035E78">
        <w:t xml:space="preserve">to be </w:t>
      </w:r>
      <w:r w:rsidRPr="00035E78">
        <w:t>installed adjacent to the pipeline</w:t>
      </w:r>
      <w:r w:rsidR="00BD4CC5" w:rsidRPr="00035E78">
        <w:t xml:space="preserve"> or attached to it</w:t>
      </w:r>
      <w:r w:rsidRPr="00035E78">
        <w:t xml:space="preserve">. </w:t>
      </w:r>
    </w:p>
    <w:p w14:paraId="139A0638" w14:textId="77777777" w:rsidR="0011377B" w:rsidRPr="00035E78" w:rsidRDefault="008D5D79">
      <w:pPr>
        <w:pStyle w:val="Heading4"/>
      </w:pPr>
      <w:r w:rsidRPr="00035E78">
        <w:t>The sensor cable shall not require a cable conduit to be installed along the pipeline area to protect the sensor cable.</w:t>
      </w:r>
    </w:p>
    <w:p w14:paraId="16ED46B9" w14:textId="77777777" w:rsidR="0011377B" w:rsidRPr="00035E78" w:rsidRDefault="008D5D79">
      <w:pPr>
        <w:pStyle w:val="Heading4"/>
      </w:pPr>
      <w:r w:rsidRPr="00035E78">
        <w:t>The sensor cable shall be able to include additional, unused fibers for use by other equipment (such as for data or video communications).</w:t>
      </w:r>
    </w:p>
    <w:p w14:paraId="27BED969" w14:textId="3EB59C2D" w:rsidR="0011377B" w:rsidRPr="00035E78" w:rsidRDefault="00BD4CC5">
      <w:pPr>
        <w:pStyle w:val="Heading3"/>
      </w:pPr>
      <w:r w:rsidRPr="00035E78">
        <w:t>Sensor unit headend equipment:</w:t>
      </w:r>
    </w:p>
    <w:p w14:paraId="48FAE207" w14:textId="77777777" w:rsidR="00BD4CC5" w:rsidRPr="00035E78" w:rsidRDefault="008D5D79" w:rsidP="00BD4CC5">
      <w:pPr>
        <w:pStyle w:val="Heading4"/>
      </w:pPr>
      <w:r w:rsidRPr="00035E78">
        <w:t>The system shall not require any active devices or processor modules to be installed outdoors.</w:t>
      </w:r>
      <w:r w:rsidR="00BD4CC5" w:rsidRPr="00035E78">
        <w:t xml:space="preserve"> </w:t>
      </w:r>
    </w:p>
    <w:p w14:paraId="6F68880C" w14:textId="0B45D5A5" w:rsidR="00BD4CC5" w:rsidRPr="00035E78" w:rsidRDefault="00BD4CC5" w:rsidP="00BD4CC5">
      <w:pPr>
        <w:pStyle w:val="Heading4"/>
      </w:pPr>
      <w:r w:rsidRPr="00035E78">
        <w:t xml:space="preserve">The system shall be capable of real-time </w:t>
      </w:r>
      <w:r w:rsidR="004F0074" w:rsidRPr="00035E78">
        <w:t xml:space="preserve">and continuous </w:t>
      </w:r>
      <w:r w:rsidRPr="00035E78">
        <w:t>self-calibration</w:t>
      </w:r>
      <w:r w:rsidR="00741105">
        <w:t>.</w:t>
      </w:r>
    </w:p>
    <w:p w14:paraId="18383A55" w14:textId="7F214E2E" w:rsidR="00BD4CC5" w:rsidRPr="00035E78" w:rsidRDefault="00BD4CC5" w:rsidP="00BD4CC5">
      <w:pPr>
        <w:pStyle w:val="Heading4"/>
      </w:pPr>
      <w:r w:rsidRPr="00035E78">
        <w:t xml:space="preserve">The system shall be capable to monitor and detect </w:t>
      </w:r>
      <w:r w:rsidR="00741105">
        <w:t>with a</w:t>
      </w:r>
      <w:r w:rsidRPr="00035E78">
        <w:t xml:space="preserve"> frequency bandwidth from 3Hz to 500 kHz</w:t>
      </w:r>
      <w:r w:rsidR="00741105">
        <w:t>.</w:t>
      </w:r>
    </w:p>
    <w:p w14:paraId="1629B76E" w14:textId="77777777" w:rsidR="00741105" w:rsidRDefault="00BD4CC5">
      <w:pPr>
        <w:pStyle w:val="Heading4"/>
      </w:pPr>
      <w:r w:rsidRPr="00035E78">
        <w:t xml:space="preserve"> </w:t>
      </w:r>
      <w:r w:rsidR="00035E78" w:rsidRPr="00035E78">
        <w:t>The system shall be capable of varying the physical sensitivity of the fiber optic cable by deliberate selection of the different number of sensing fibers in the cable.</w:t>
      </w:r>
      <w:r w:rsidR="00741105">
        <w:t xml:space="preserve">  </w:t>
      </w:r>
    </w:p>
    <w:p w14:paraId="33056B23" w14:textId="05E6785B" w:rsidR="0011377B" w:rsidRPr="00035E78" w:rsidRDefault="008D5D79">
      <w:pPr>
        <w:pStyle w:val="Heading4"/>
      </w:pPr>
      <w:r w:rsidRPr="00035E78">
        <w:t>All active components shall be rack-mountable in an indoor, equipment room environment</w:t>
      </w:r>
      <w:r w:rsidR="00741105">
        <w:t>.</w:t>
      </w:r>
    </w:p>
    <w:p w14:paraId="6A251819" w14:textId="0D1A2BCF" w:rsidR="00BD4CC5" w:rsidRPr="00035E78" w:rsidRDefault="00BD4CC5">
      <w:pPr>
        <w:pStyle w:val="Heading4"/>
      </w:pPr>
      <w:r w:rsidRPr="00035E78">
        <w:t>All active components shall work in a non-temperature controlled environment.</w:t>
      </w:r>
    </w:p>
    <w:p w14:paraId="71EBE591" w14:textId="77777777" w:rsidR="0011377B" w:rsidRPr="00035E78" w:rsidRDefault="008D5D79">
      <w:pPr>
        <w:pStyle w:val="Heading4"/>
      </w:pPr>
      <w:r w:rsidRPr="00035E78">
        <w:t>The indoor system components shall be designed for standard 19-inch wide rack.</w:t>
      </w:r>
    </w:p>
    <w:p w14:paraId="01D2F34D" w14:textId="77777777" w:rsidR="0011377B" w:rsidRPr="00035E78" w:rsidRDefault="008D5D79">
      <w:pPr>
        <w:pStyle w:val="Heading4"/>
      </w:pPr>
      <w:r w:rsidRPr="00035E78">
        <w:t>The system shall provide the option for a slide-out monitor and keyboard that enables local console access to the system.</w:t>
      </w:r>
    </w:p>
    <w:p w14:paraId="14CC7BC2" w14:textId="77777777" w:rsidR="0011377B" w:rsidRPr="00035E78" w:rsidRDefault="008D5D79">
      <w:pPr>
        <w:pStyle w:val="Heading4"/>
      </w:pPr>
      <w:r w:rsidRPr="00035E78">
        <w:t>The system shall include a fiber optic patch panel for interfacing the sensor cable to the processor and controller modules.</w:t>
      </w:r>
    </w:p>
    <w:p w14:paraId="03B49075" w14:textId="77777777" w:rsidR="0011377B" w:rsidRPr="00035E78" w:rsidRDefault="008D5D79">
      <w:pPr>
        <w:pStyle w:val="Heading2"/>
      </w:pPr>
      <w:bookmarkStart w:id="159" w:name="_Toc394567514"/>
      <w:bookmarkStart w:id="160" w:name="_Toc394568124"/>
      <w:bookmarkStart w:id="161" w:name="_Toc445416105"/>
      <w:r w:rsidRPr="00035E78">
        <w:t>Environmental Requirements</w:t>
      </w:r>
      <w:bookmarkEnd w:id="159"/>
      <w:bookmarkEnd w:id="160"/>
      <w:bookmarkEnd w:id="161"/>
    </w:p>
    <w:p w14:paraId="41168DDA" w14:textId="77777777" w:rsidR="0011377B" w:rsidRPr="00035E78" w:rsidRDefault="008D5D79">
      <w:pPr>
        <w:pStyle w:val="Heading3"/>
      </w:pPr>
      <w:r w:rsidRPr="00035E78">
        <w:t xml:space="preserve">The sensor cables shall withstand operation in temperatures from –40°C to 70°C </w:t>
      </w:r>
      <w:r w:rsidRPr="00035E78">
        <w:br/>
        <w:t>(–40°F to 158°F) and a relative humidity of 0 to 100% (condensing) without performance degradation.</w:t>
      </w:r>
    </w:p>
    <w:p w14:paraId="194CCAA0" w14:textId="77777777" w:rsidR="0011377B" w:rsidRPr="00035E78" w:rsidRDefault="008D5D79">
      <w:pPr>
        <w:pStyle w:val="Heading3"/>
      </w:pPr>
      <w:r w:rsidRPr="00035E78">
        <w:t>The sensor unit components shall be designed for indoor use and meet the following requirements</w:t>
      </w:r>
    </w:p>
    <w:p w14:paraId="32061B37" w14:textId="77777777" w:rsidR="0011377B" w:rsidRPr="00035E78" w:rsidRDefault="008D5D79">
      <w:pPr>
        <w:pStyle w:val="Heading4"/>
      </w:pPr>
      <w:r w:rsidRPr="00035E78">
        <w:t>Temperature:</w:t>
      </w:r>
    </w:p>
    <w:p w14:paraId="130D9EE6" w14:textId="77777777" w:rsidR="00BB3D20" w:rsidRPr="00035E78" w:rsidRDefault="00BB3D20" w:rsidP="00BB3D20">
      <w:pPr>
        <w:pStyle w:val="Heading5"/>
      </w:pPr>
      <w:r w:rsidRPr="00035E78">
        <w:t>Operating: 5°C to 50°C (41°F to 122°F)</w:t>
      </w:r>
    </w:p>
    <w:p w14:paraId="00A39BD8" w14:textId="548DF1C0" w:rsidR="0011377B" w:rsidRPr="00035E78" w:rsidRDefault="008D5D79">
      <w:pPr>
        <w:pStyle w:val="Heading5"/>
      </w:pPr>
      <w:r w:rsidRPr="00035E78">
        <w:t xml:space="preserve">Storage: </w:t>
      </w:r>
      <w:r w:rsidR="00D57795" w:rsidRPr="00035E78">
        <w:t>-</w:t>
      </w:r>
      <w:r w:rsidRPr="00035E78">
        <w:t>20°C to 70°C (-4°F to 158°F)</w:t>
      </w:r>
    </w:p>
    <w:p w14:paraId="1F9E690A" w14:textId="77777777" w:rsidR="0011377B" w:rsidRPr="00035E78" w:rsidRDefault="008D5D79">
      <w:pPr>
        <w:pStyle w:val="Heading4"/>
      </w:pPr>
      <w:r w:rsidRPr="00035E78">
        <w:t>Humidity:</w:t>
      </w:r>
    </w:p>
    <w:p w14:paraId="1B30679F" w14:textId="5639F91A" w:rsidR="0011377B" w:rsidRPr="00035E78" w:rsidRDefault="008D5D79">
      <w:pPr>
        <w:pStyle w:val="Heading5"/>
      </w:pPr>
      <w:r w:rsidRPr="00035E78">
        <w:t xml:space="preserve">Operating: 0% to </w:t>
      </w:r>
      <w:r w:rsidR="002A03A7" w:rsidRPr="00035E78">
        <w:t>9</w:t>
      </w:r>
      <w:r w:rsidRPr="00035E78">
        <w:t>0% (relative, non-condensing)</w:t>
      </w:r>
    </w:p>
    <w:p w14:paraId="2B040C94" w14:textId="341743BC" w:rsidR="0011377B" w:rsidRPr="00035E78" w:rsidRDefault="008D5D79">
      <w:pPr>
        <w:pStyle w:val="Heading5"/>
      </w:pPr>
      <w:r w:rsidRPr="00035E78">
        <w:t xml:space="preserve">Shipping and storage: </w:t>
      </w:r>
      <w:r w:rsidR="002A03A7" w:rsidRPr="00035E78">
        <w:t>0</w:t>
      </w:r>
      <w:r w:rsidRPr="00035E78">
        <w:t xml:space="preserve">% to </w:t>
      </w:r>
      <w:r w:rsidR="002A03A7" w:rsidRPr="00035E78">
        <w:t>90</w:t>
      </w:r>
      <w:r w:rsidRPr="00035E78">
        <w:t>% (relative, non-condensing)</w:t>
      </w:r>
    </w:p>
    <w:p w14:paraId="5563425F" w14:textId="77777777" w:rsidR="0011377B" w:rsidRPr="00035E78" w:rsidRDefault="008D5D79">
      <w:pPr>
        <w:pStyle w:val="Heading2"/>
      </w:pPr>
      <w:bookmarkStart w:id="162" w:name="_Toc394567515"/>
      <w:bookmarkStart w:id="163" w:name="_Toc394568125"/>
      <w:bookmarkStart w:id="164" w:name="_Toc445416106"/>
      <w:r w:rsidRPr="00035E78">
        <w:t>Reliability and Maintenance Requirements</w:t>
      </w:r>
      <w:bookmarkEnd w:id="162"/>
      <w:bookmarkEnd w:id="163"/>
      <w:bookmarkEnd w:id="164"/>
    </w:p>
    <w:p w14:paraId="5BF62C56" w14:textId="65FC6024" w:rsidR="0011377B" w:rsidRPr="00035E78" w:rsidRDefault="008D5D79">
      <w:pPr>
        <w:pStyle w:val="Heading3"/>
      </w:pPr>
      <w:r w:rsidRPr="00035E78">
        <w:t xml:space="preserve">Sensor cables: The sensor cables shall provide a nominal service life of 20 years, excluding </w:t>
      </w:r>
      <w:r w:rsidR="00741105">
        <w:t xml:space="preserve">certain </w:t>
      </w:r>
      <w:r w:rsidR="00741105" w:rsidRPr="00035E78">
        <w:t>environmental forces</w:t>
      </w:r>
      <w:r w:rsidR="00741105">
        <w:t xml:space="preserve"> or external influences</w:t>
      </w:r>
      <w:r w:rsidRPr="00035E78">
        <w:t>.</w:t>
      </w:r>
    </w:p>
    <w:p w14:paraId="0E0FBE1B" w14:textId="77777777" w:rsidR="0011377B" w:rsidRPr="00035E78" w:rsidRDefault="008D5D79">
      <w:pPr>
        <w:pStyle w:val="Heading3"/>
      </w:pPr>
      <w:r w:rsidRPr="00035E78">
        <w:t>Sensor unit:</w:t>
      </w:r>
    </w:p>
    <w:p w14:paraId="0CFCC3A4" w14:textId="77777777" w:rsidR="0011377B" w:rsidRPr="00035E78" w:rsidRDefault="008D5D79">
      <w:pPr>
        <w:pStyle w:val="Heading4"/>
      </w:pPr>
      <w:r w:rsidRPr="00035E78">
        <w:t xml:space="preserve">The sensor unit modules shall have a predicted mean time between failures (MTBF) of greater than 87,000 hours. </w:t>
      </w:r>
    </w:p>
    <w:p w14:paraId="57EA1609" w14:textId="77777777" w:rsidR="0011377B" w:rsidRPr="00035E78" w:rsidRDefault="008D5D79">
      <w:pPr>
        <w:pStyle w:val="Heading4"/>
      </w:pPr>
      <w:r w:rsidRPr="00035E78">
        <w:t>The sensor unit shall be capable of performing internal self-diagnostic tests of the internal circuitry, cable continuity, and detection processing.</w:t>
      </w:r>
    </w:p>
    <w:p w14:paraId="4A5C3E98" w14:textId="77777777" w:rsidR="0011377B" w:rsidRPr="00035E78" w:rsidRDefault="008D5D79">
      <w:pPr>
        <w:pStyle w:val="Heading4"/>
      </w:pPr>
      <w:r w:rsidRPr="00035E78">
        <w:t>The sensor unit software shall be field-upgradeable, either locally via a USB connection or over the network.</w:t>
      </w:r>
    </w:p>
    <w:p w14:paraId="4FDA3990" w14:textId="77777777" w:rsidR="0011377B" w:rsidRPr="00035E78" w:rsidRDefault="008D5D79">
      <w:pPr>
        <w:pStyle w:val="Heading2"/>
      </w:pPr>
      <w:bookmarkStart w:id="165" w:name="_Toc394567516"/>
      <w:bookmarkStart w:id="166" w:name="_Toc394568126"/>
      <w:bookmarkStart w:id="167" w:name="_Toc445416107"/>
      <w:r w:rsidRPr="00035E78">
        <w:t>Electrical Requirements</w:t>
      </w:r>
      <w:bookmarkEnd w:id="165"/>
      <w:bookmarkEnd w:id="166"/>
      <w:bookmarkEnd w:id="167"/>
    </w:p>
    <w:p w14:paraId="01DF3C2F" w14:textId="77777777" w:rsidR="0011377B" w:rsidRPr="00035E78" w:rsidRDefault="008D5D79">
      <w:pPr>
        <w:pStyle w:val="Heading3"/>
      </w:pPr>
      <w:r w:rsidRPr="00035E78">
        <w:t>Each sensor unit shall meet the following electrical requirements:</w:t>
      </w:r>
    </w:p>
    <w:p w14:paraId="6C1475A5" w14:textId="77777777" w:rsidR="0011377B" w:rsidRPr="00035E78" w:rsidRDefault="008D5D79">
      <w:pPr>
        <w:pStyle w:val="Heading4"/>
      </w:pPr>
      <w:r w:rsidRPr="00035E78">
        <w:t>Input power: 100 to 240 VAC, 50/60 Hz</w:t>
      </w:r>
    </w:p>
    <w:p w14:paraId="67F218FA" w14:textId="7B8E5B1C" w:rsidR="0011377B" w:rsidRPr="00035E78" w:rsidRDefault="008D5D79" w:rsidP="00BB3D20">
      <w:pPr>
        <w:pStyle w:val="Heading4"/>
      </w:pPr>
      <w:r w:rsidRPr="00035E78">
        <w:t xml:space="preserve">Power consumption: Less than </w:t>
      </w:r>
      <w:r w:rsidR="00BB3D20" w:rsidRPr="00035E78">
        <w:t>100W</w:t>
      </w:r>
    </w:p>
    <w:p w14:paraId="4DB51E17" w14:textId="77777777" w:rsidR="0011377B" w:rsidRPr="00035E78" w:rsidRDefault="008D5D79">
      <w:pPr>
        <w:pStyle w:val="Heading3"/>
      </w:pPr>
      <w:r w:rsidRPr="00035E78">
        <w:t>Backup power: The sensor unit shall be capable of being powered from a third-party uninterruptable power supply (UPS) or standby generator.</w:t>
      </w:r>
    </w:p>
    <w:p w14:paraId="38502814" w14:textId="52AAD7B0" w:rsidR="0011377B" w:rsidRPr="00035E78" w:rsidRDefault="008D5D79">
      <w:pPr>
        <w:pStyle w:val="Heading3"/>
      </w:pPr>
      <w:r w:rsidRPr="00035E78">
        <w:t xml:space="preserve">The sensor cable shall include </w:t>
      </w:r>
      <w:r w:rsidR="006105AA" w:rsidRPr="00035E78">
        <w:t>no</w:t>
      </w:r>
      <w:r w:rsidR="006105AA">
        <w:t>n</w:t>
      </w:r>
      <w:r w:rsidR="006105AA" w:rsidRPr="00035E78">
        <w:t>-conductive</w:t>
      </w:r>
      <w:r w:rsidRPr="00035E78">
        <w:t xml:space="preserve"> elements.</w:t>
      </w:r>
    </w:p>
    <w:p w14:paraId="761E6B4B" w14:textId="77777777" w:rsidR="0011377B" w:rsidRPr="00035E78" w:rsidRDefault="008D5D79">
      <w:pPr>
        <w:pStyle w:val="Heading3"/>
      </w:pPr>
      <w:r w:rsidRPr="00035E78">
        <w:t>The sensor cable shall be intrinsically safe within explosive atmospheres.</w:t>
      </w:r>
    </w:p>
    <w:p w14:paraId="080708E5" w14:textId="77777777" w:rsidR="0011377B" w:rsidRPr="00035E78" w:rsidRDefault="008D5D79">
      <w:pPr>
        <w:pStyle w:val="Heading3"/>
      </w:pPr>
      <w:r w:rsidRPr="00035E78">
        <w:t xml:space="preserve">The sensor cable shall be completely immune to all forms of electromagnetic energy from radio communications, radar, electrical power transmission equipment and lightning </w:t>
      </w:r>
    </w:p>
    <w:p w14:paraId="10ECFB5B" w14:textId="77777777" w:rsidR="0011377B" w:rsidRPr="00035E78" w:rsidRDefault="008D5D79">
      <w:pPr>
        <w:pStyle w:val="Heading3"/>
      </w:pPr>
      <w:r w:rsidRPr="00035E78">
        <w:t xml:space="preserve">The system shall not require any outdoor power or grounding connections. </w:t>
      </w:r>
    </w:p>
    <w:p w14:paraId="6E739471" w14:textId="77777777" w:rsidR="0011377B" w:rsidRPr="00035E78" w:rsidRDefault="008D5D79">
      <w:pPr>
        <w:pStyle w:val="Heading2"/>
      </w:pPr>
      <w:bookmarkStart w:id="168" w:name="_Toc394567517"/>
      <w:bookmarkStart w:id="169" w:name="_Toc394568127"/>
      <w:bookmarkStart w:id="170" w:name="_Toc445416108"/>
      <w:r w:rsidRPr="00035E78">
        <w:t>Detection Capabilities</w:t>
      </w:r>
      <w:bookmarkEnd w:id="168"/>
      <w:bookmarkEnd w:id="169"/>
      <w:bookmarkEnd w:id="170"/>
    </w:p>
    <w:p w14:paraId="6312B0B4" w14:textId="7354A661" w:rsidR="0011377B" w:rsidRPr="00035E78" w:rsidRDefault="008D5D79">
      <w:pPr>
        <w:pStyle w:val="Heading3"/>
      </w:pPr>
      <w:r w:rsidRPr="00035E78">
        <w:t xml:space="preserve">The sensor shall consist of </w:t>
      </w:r>
      <w:r w:rsidR="00BB3D20" w:rsidRPr="00035E78">
        <w:t xml:space="preserve">a single mode </w:t>
      </w:r>
      <w:r w:rsidRPr="00035E78">
        <w:t>fiber optic cable that is installed adjacent to the pipeline along the full length to be protected.</w:t>
      </w:r>
    </w:p>
    <w:p w14:paraId="5F11DAC1" w14:textId="0787CFAF" w:rsidR="0011377B" w:rsidRPr="00035E78" w:rsidRDefault="008D5D79" w:rsidP="00BB3D20">
      <w:pPr>
        <w:pStyle w:val="Heading3"/>
      </w:pPr>
      <w:r w:rsidRPr="00035E78">
        <w:t xml:space="preserve">The system shall be able to detect and locate pipeline interference over a cable distance of up to </w:t>
      </w:r>
      <w:r w:rsidR="00BB3D20" w:rsidRPr="00035E78">
        <w:t>50 </w:t>
      </w:r>
      <w:r w:rsidRPr="00035E78">
        <w:t>km (</w:t>
      </w:r>
      <w:r w:rsidR="00BB3D20" w:rsidRPr="00035E78">
        <w:t xml:space="preserve">31 </w:t>
      </w:r>
      <w:r w:rsidRPr="00035E78">
        <w:t>miles).</w:t>
      </w:r>
    </w:p>
    <w:p w14:paraId="4B02177F" w14:textId="77777777" w:rsidR="0011377B" w:rsidRPr="00035E78" w:rsidRDefault="008D5D79">
      <w:pPr>
        <w:pStyle w:val="Heading3"/>
      </w:pPr>
      <w:r w:rsidRPr="00035E78">
        <w:t>The sensor unit shall have the following detection capabilities:</w:t>
      </w:r>
    </w:p>
    <w:p w14:paraId="2A4C46DE" w14:textId="06AF454F" w:rsidR="0011377B" w:rsidRPr="00035E78" w:rsidRDefault="008D5D79">
      <w:pPr>
        <w:pStyle w:val="Heading4"/>
      </w:pPr>
      <w:r w:rsidRPr="00035E78">
        <w:t>Process the signal from the sensor cable to detect intruders attempting to cut, tap,</w:t>
      </w:r>
      <w:r w:rsidR="00BB3D20" w:rsidRPr="00035E78">
        <w:t xml:space="preserve"> dig, trench,</w:t>
      </w:r>
      <w:r w:rsidRPr="00035E78">
        <w:t xml:space="preserve"> drill, or otherwise interfere with the pipeline.</w:t>
      </w:r>
    </w:p>
    <w:p w14:paraId="4B47836C" w14:textId="77777777" w:rsidR="0011377B" w:rsidRPr="00035E78" w:rsidRDefault="008D5D79">
      <w:pPr>
        <w:pStyle w:val="Heading4"/>
      </w:pPr>
      <w:r w:rsidRPr="00035E78">
        <w:t xml:space="preserve">Process the signal from the sensor cable to detect intruders digging within the vicinity of the protected pipeline, if buried. </w:t>
      </w:r>
    </w:p>
    <w:p w14:paraId="118998BC" w14:textId="7D02E7E8" w:rsidR="0011377B" w:rsidRPr="00035E78" w:rsidRDefault="008D5D79" w:rsidP="006105AA">
      <w:pPr>
        <w:pStyle w:val="Heading4"/>
      </w:pPr>
      <w:r w:rsidRPr="00035E78">
        <w:t>Locate the position of a detected intrusion within</w:t>
      </w:r>
      <w:r w:rsidR="002A03A7" w:rsidRPr="00035E78">
        <w:t xml:space="preserve"> 20-50</w:t>
      </w:r>
      <w:r w:rsidR="006105AA">
        <w:t>m/</w:t>
      </w:r>
      <w:r w:rsidR="00741105">
        <w:t>65-</w:t>
      </w:r>
      <w:r w:rsidR="002A03A7" w:rsidRPr="00035E78">
        <w:t xml:space="preserve"> </w:t>
      </w:r>
      <w:r w:rsidR="006105AA">
        <w:t>165ft</w:t>
      </w:r>
      <w:r w:rsidR="00741105">
        <w:t xml:space="preserve"> </w:t>
      </w:r>
      <w:r w:rsidR="002A03A7" w:rsidRPr="00035E78">
        <w:t>depending on ground conditions and cable installation</w:t>
      </w:r>
      <w:r w:rsidR="00741105">
        <w:t>,</w:t>
      </w:r>
      <w:r w:rsidRPr="00035E78">
        <w:t xml:space="preserve"> or less</w:t>
      </w:r>
      <w:r w:rsidR="00741105">
        <w:t>,</w:t>
      </w:r>
      <w:r w:rsidRPr="00035E78">
        <w:t xml:space="preserve"> at least 95% of the time for typical TPI intrusions.</w:t>
      </w:r>
    </w:p>
    <w:p w14:paraId="66B5173F" w14:textId="6D6940A0" w:rsidR="0011377B" w:rsidRPr="00035E78" w:rsidRDefault="008D5D79">
      <w:pPr>
        <w:pStyle w:val="Heading4"/>
      </w:pPr>
      <w:r w:rsidRPr="00035E78">
        <w:t xml:space="preserve">Detect multiple simultaneous intrusions, when each intrusion attempt is separated by a sensor cable distance greater than </w:t>
      </w:r>
      <w:r w:rsidR="002A03A7" w:rsidRPr="00035E78">
        <w:t>50</w:t>
      </w:r>
      <w:r w:rsidRPr="00035E78">
        <w:t xml:space="preserve"> m (1</w:t>
      </w:r>
      <w:r w:rsidR="002A03A7" w:rsidRPr="00035E78">
        <w:t>65</w:t>
      </w:r>
      <w:r w:rsidRPr="00035E78">
        <w:t xml:space="preserve"> feet).</w:t>
      </w:r>
    </w:p>
    <w:p w14:paraId="4C49B982" w14:textId="77777777" w:rsidR="0011377B" w:rsidRPr="00035E78" w:rsidRDefault="008D5D79">
      <w:pPr>
        <w:pStyle w:val="Heading4"/>
      </w:pPr>
      <w:r w:rsidRPr="00035E78">
        <w:t>Support up to 10 virtual detection zones per km (16 zones per mile).</w:t>
      </w:r>
    </w:p>
    <w:p w14:paraId="435E801A" w14:textId="77777777" w:rsidR="0011377B" w:rsidRPr="00035E78" w:rsidRDefault="008D5D79">
      <w:pPr>
        <w:pStyle w:val="Heading4"/>
      </w:pPr>
      <w:r w:rsidRPr="00035E78">
        <w:t>Be capable of detecting and locating a sensor cable cut to within 30 m (100 feet).</w:t>
      </w:r>
    </w:p>
    <w:p w14:paraId="1B65310D" w14:textId="77777777" w:rsidR="0011377B" w:rsidRPr="00035E78" w:rsidRDefault="008D5D79">
      <w:pPr>
        <w:pStyle w:val="Heading4"/>
      </w:pPr>
      <w:r w:rsidRPr="00035E78">
        <w:t xml:space="preserve">Utilize adaptive algorithms in the detection process to optimally discriminate between actual intrusions and environmental activity. </w:t>
      </w:r>
    </w:p>
    <w:p w14:paraId="14177DC4" w14:textId="77777777" w:rsidR="0011377B" w:rsidRPr="00035E78" w:rsidRDefault="008D5D79">
      <w:pPr>
        <w:pStyle w:val="Heading3"/>
      </w:pPr>
      <w:r w:rsidRPr="00035E78">
        <w:t xml:space="preserve">Intrusion detection performance: </w:t>
      </w:r>
    </w:p>
    <w:p w14:paraId="64408AF6" w14:textId="117C9132" w:rsidR="0011377B" w:rsidRPr="00035E78" w:rsidRDefault="008D5D79">
      <w:pPr>
        <w:pStyle w:val="Heading4"/>
      </w:pPr>
      <w:r w:rsidRPr="00035E78">
        <w:t>The probability of detection (Pd) for typical interference with the pipeline shall be 95% with a 95% confidence factor, when the system is installed in accordance with the manufacturer’s directions</w:t>
      </w:r>
      <w:r w:rsidR="00741105">
        <w:t xml:space="preserve"> and for approved installations</w:t>
      </w:r>
      <w:r w:rsidRPr="00035E78">
        <w:t>.</w:t>
      </w:r>
    </w:p>
    <w:p w14:paraId="1B1FF981" w14:textId="2EA1114D" w:rsidR="0011377B" w:rsidRPr="00035E78" w:rsidRDefault="008D5D79">
      <w:pPr>
        <w:pStyle w:val="Heading4"/>
      </w:pPr>
      <w:r w:rsidRPr="00035E78">
        <w:t xml:space="preserve">False alarm rate: The maximum rate for alarms generated by the internal electronic processes of the processors (cables excluded) </w:t>
      </w:r>
      <w:r w:rsidR="00741105" w:rsidRPr="00035E78">
        <w:t>shall be zero per year.</w:t>
      </w:r>
    </w:p>
    <w:p w14:paraId="34B38030" w14:textId="77777777" w:rsidR="0011377B" w:rsidRPr="00035E78" w:rsidRDefault="008D5D79">
      <w:pPr>
        <w:pStyle w:val="Heading4"/>
      </w:pPr>
      <w:r w:rsidRPr="00035E78">
        <w:t xml:space="preserve">Nuisance (environmental) alarms: </w:t>
      </w:r>
    </w:p>
    <w:p w14:paraId="65497F5C" w14:textId="77777777" w:rsidR="0011377B" w:rsidRPr="00035E78" w:rsidRDefault="008D5D79">
      <w:pPr>
        <w:pStyle w:val="Heading5"/>
      </w:pPr>
      <w:r w:rsidRPr="00035E78">
        <w:t>The system when calibrated according to manufacturer’s guidelines shall not suffer nuisance alarms from any of the following sources:</w:t>
      </w:r>
    </w:p>
    <w:p w14:paraId="4FA7E907" w14:textId="77777777" w:rsidR="0011377B" w:rsidRPr="00035E78" w:rsidRDefault="008D5D79">
      <w:pPr>
        <w:pStyle w:val="Heading6"/>
      </w:pPr>
      <w:r w:rsidRPr="00035E78">
        <w:t>Temperature changes</w:t>
      </w:r>
    </w:p>
    <w:p w14:paraId="77A38E00" w14:textId="77777777" w:rsidR="0011377B" w:rsidRPr="00035E78" w:rsidRDefault="008D5D79">
      <w:pPr>
        <w:pStyle w:val="Heading6"/>
      </w:pPr>
      <w:r w:rsidRPr="00035E78">
        <w:t>Sunrise/sunset</w:t>
      </w:r>
    </w:p>
    <w:p w14:paraId="588B9BBF" w14:textId="77777777" w:rsidR="0011377B" w:rsidRPr="00035E78" w:rsidRDefault="008D5D79">
      <w:pPr>
        <w:pStyle w:val="Heading6"/>
      </w:pPr>
      <w:r w:rsidRPr="00035E78">
        <w:t>Acoustic or magnetic effects</w:t>
      </w:r>
    </w:p>
    <w:p w14:paraId="7EE2D110" w14:textId="77777777" w:rsidR="0011377B" w:rsidRPr="00035E78" w:rsidRDefault="008D5D79">
      <w:pPr>
        <w:pStyle w:val="Heading6"/>
      </w:pPr>
      <w:r w:rsidRPr="00035E78">
        <w:t>Snow</w:t>
      </w:r>
    </w:p>
    <w:p w14:paraId="5E7B5B7B" w14:textId="77777777" w:rsidR="0011377B" w:rsidRPr="00035E78" w:rsidRDefault="008D5D79">
      <w:pPr>
        <w:pStyle w:val="Heading6"/>
      </w:pPr>
      <w:r w:rsidRPr="00035E78">
        <w:t>Fog</w:t>
      </w:r>
    </w:p>
    <w:p w14:paraId="3D716383" w14:textId="77777777" w:rsidR="0011377B" w:rsidRPr="00035E78" w:rsidRDefault="008D5D79">
      <w:pPr>
        <w:pStyle w:val="Heading6"/>
      </w:pPr>
      <w:r w:rsidRPr="00035E78">
        <w:t>Wind</w:t>
      </w:r>
    </w:p>
    <w:p w14:paraId="42036CA9" w14:textId="77777777" w:rsidR="0011377B" w:rsidRPr="00035E78" w:rsidRDefault="008D5D79">
      <w:pPr>
        <w:pStyle w:val="Heading6"/>
      </w:pPr>
      <w:r w:rsidRPr="00035E78">
        <w:t>Rain and hail</w:t>
      </w:r>
    </w:p>
    <w:p w14:paraId="186C6198" w14:textId="77777777" w:rsidR="0011377B" w:rsidRPr="00035E78" w:rsidRDefault="008D5D79">
      <w:pPr>
        <w:pStyle w:val="Heading6"/>
      </w:pPr>
      <w:r w:rsidRPr="00035E78">
        <w:t>Sandstorms</w:t>
      </w:r>
    </w:p>
    <w:p w14:paraId="10E8C1AA" w14:textId="77777777" w:rsidR="0011377B" w:rsidRPr="00035E78" w:rsidRDefault="008D5D79">
      <w:pPr>
        <w:pStyle w:val="Heading6"/>
      </w:pPr>
      <w:r w:rsidRPr="00035E78">
        <w:t>Seismic vibration caused by nearby vehicular traffic</w:t>
      </w:r>
    </w:p>
    <w:p w14:paraId="4C5A4823" w14:textId="06124828" w:rsidR="0011377B" w:rsidRPr="00035E78" w:rsidRDefault="008D5D79">
      <w:pPr>
        <w:pStyle w:val="Heading6"/>
      </w:pPr>
      <w:r w:rsidRPr="00035E78">
        <w:t xml:space="preserve">Seismic vibration caused by nearby rail traffic when the </w:t>
      </w:r>
      <w:r w:rsidR="003B7F72" w:rsidRPr="00035E78">
        <w:t>pipeline is</w:t>
      </w:r>
      <w:r w:rsidRPr="00035E78">
        <w:t xml:space="preserve"> further than 5 m (16 feet) from the rails.</w:t>
      </w:r>
    </w:p>
    <w:p w14:paraId="3E8E3517" w14:textId="77777777" w:rsidR="0011377B" w:rsidRPr="00035E78" w:rsidRDefault="008D5D79">
      <w:pPr>
        <w:pStyle w:val="Heading5"/>
      </w:pPr>
      <w:r w:rsidRPr="00035E78">
        <w:t>The system shall utilize advanced processing and ambient compensation to minimize the probability of nuisance alarms from the following sources:</w:t>
      </w:r>
    </w:p>
    <w:p w14:paraId="70978D0B" w14:textId="77777777" w:rsidR="0011377B" w:rsidRPr="00035E78" w:rsidRDefault="008D5D79">
      <w:pPr>
        <w:pStyle w:val="Heading6"/>
      </w:pPr>
      <w:r w:rsidRPr="00035E78">
        <w:t>Motion of nearby objects or vegetation</w:t>
      </w:r>
    </w:p>
    <w:p w14:paraId="010AC919" w14:textId="77777777" w:rsidR="0011377B" w:rsidRPr="00035E78" w:rsidRDefault="008D5D79">
      <w:pPr>
        <w:pStyle w:val="Heading6"/>
      </w:pPr>
      <w:r w:rsidRPr="00035E78">
        <w:t>Motion of surface or ground water</w:t>
      </w:r>
    </w:p>
    <w:p w14:paraId="15D17F5A" w14:textId="77777777" w:rsidR="0011377B" w:rsidRPr="00035E78" w:rsidRDefault="008D5D79">
      <w:pPr>
        <w:pStyle w:val="Heading4"/>
      </w:pPr>
      <w:r w:rsidRPr="00035E78">
        <w:t>Time to detection:</w:t>
      </w:r>
    </w:p>
    <w:p w14:paraId="210F6D2D" w14:textId="7421753C" w:rsidR="0011377B" w:rsidRPr="00035E78" w:rsidRDefault="008D5D79" w:rsidP="00296440">
      <w:pPr>
        <w:pStyle w:val="Heading5"/>
      </w:pPr>
      <w:r w:rsidRPr="00035E78">
        <w:t xml:space="preserve">The system shall be capable of generating an alarm within </w:t>
      </w:r>
      <w:r w:rsidR="00296440" w:rsidRPr="00035E78">
        <w:t xml:space="preserve">30 </w:t>
      </w:r>
      <w:r w:rsidRPr="00035E78">
        <w:t xml:space="preserve">second from the onset of an attempted breach that involves an aggressive contact with the </w:t>
      </w:r>
      <w:r w:rsidR="00741105">
        <w:t>ground or pipeline</w:t>
      </w:r>
      <w:r w:rsidRPr="00035E78">
        <w:t xml:space="preserve">. </w:t>
      </w:r>
    </w:p>
    <w:p w14:paraId="67DC0F48" w14:textId="77777777" w:rsidR="0011377B" w:rsidRPr="00035E78" w:rsidRDefault="008D5D79">
      <w:pPr>
        <w:pStyle w:val="Heading5"/>
      </w:pPr>
      <w:r w:rsidRPr="00035E78">
        <w:t xml:space="preserve">Other detected intrusion attempts shall be reported no later than 30 seconds after the breach is completed. </w:t>
      </w:r>
    </w:p>
    <w:p w14:paraId="00431AA2" w14:textId="77777777" w:rsidR="0011377B" w:rsidRPr="00035E78" w:rsidRDefault="008D5D79">
      <w:pPr>
        <w:pStyle w:val="Heading2"/>
      </w:pPr>
      <w:bookmarkStart w:id="171" w:name="_Toc394567518"/>
      <w:bookmarkStart w:id="172" w:name="_Toc394568128"/>
      <w:bookmarkStart w:id="173" w:name="_Toc445416109"/>
      <w:r w:rsidRPr="00035E78">
        <w:t>Cable cut response</w:t>
      </w:r>
      <w:bookmarkEnd w:id="171"/>
      <w:bookmarkEnd w:id="172"/>
      <w:bookmarkEnd w:id="173"/>
    </w:p>
    <w:p w14:paraId="29617000" w14:textId="77777777" w:rsidR="0011377B" w:rsidRPr="00035E78" w:rsidRDefault="008D5D79">
      <w:pPr>
        <w:pStyle w:val="Heading3"/>
      </w:pPr>
      <w:r w:rsidRPr="00035E78">
        <w:t xml:space="preserve">The system shall be capable of detecting and locating a sensor cable cut. </w:t>
      </w:r>
    </w:p>
    <w:p w14:paraId="1A127DDB" w14:textId="77777777" w:rsidR="0011377B" w:rsidRPr="00035E78" w:rsidRDefault="008D5D79">
      <w:pPr>
        <w:pStyle w:val="Heading3"/>
      </w:pPr>
      <w:r w:rsidRPr="00035E78">
        <w:t>The cut location shall be determined and reported with an absolute accuracy of equal to or less than 30 meters (100 feet).</w:t>
      </w:r>
    </w:p>
    <w:p w14:paraId="1EB53A59" w14:textId="77777777" w:rsidR="0011377B" w:rsidRPr="00035E78" w:rsidRDefault="008D5D79">
      <w:pPr>
        <w:pStyle w:val="Heading2"/>
      </w:pPr>
      <w:bookmarkStart w:id="174" w:name="_Toc394567519"/>
      <w:bookmarkStart w:id="175" w:name="_Toc394568129"/>
      <w:bookmarkStart w:id="176" w:name="_Toc445416110"/>
      <w:r w:rsidRPr="00035E78">
        <w:t>Installation and Configuration Capabilities</w:t>
      </w:r>
      <w:bookmarkEnd w:id="174"/>
      <w:bookmarkEnd w:id="175"/>
      <w:bookmarkEnd w:id="176"/>
    </w:p>
    <w:p w14:paraId="298C2F5E" w14:textId="77777777" w:rsidR="0011377B" w:rsidRPr="00035E78" w:rsidRDefault="008D5D79">
      <w:pPr>
        <w:pStyle w:val="Heading3"/>
      </w:pPr>
      <w:r w:rsidRPr="00035E78">
        <w:t>The system shall have the following characteristics, as a minimum:</w:t>
      </w:r>
    </w:p>
    <w:p w14:paraId="0201E41F" w14:textId="7456C783" w:rsidR="0011377B" w:rsidRPr="00035E78" w:rsidRDefault="008D5D79">
      <w:pPr>
        <w:pStyle w:val="Heading4"/>
      </w:pPr>
      <w:r w:rsidRPr="00035E78">
        <w:t xml:space="preserve">The sensor cable shall be capable of being buried directly </w:t>
      </w:r>
      <w:r w:rsidR="002540B7" w:rsidRPr="00035E78">
        <w:t xml:space="preserve">on the pipeline or </w:t>
      </w:r>
      <w:r w:rsidRPr="00035E78">
        <w:t>adjacent to the pipeline without needing to be put in a conduit.</w:t>
      </w:r>
    </w:p>
    <w:p w14:paraId="1D992ADE" w14:textId="429B7CD4" w:rsidR="0011377B" w:rsidRPr="00035E78" w:rsidRDefault="008D5D79" w:rsidP="002540B7">
      <w:pPr>
        <w:pStyle w:val="Heading4"/>
      </w:pPr>
      <w:r w:rsidRPr="00035E78">
        <w:t>The system shall support the use of non-sensing, “lead</w:t>
      </w:r>
      <w:r w:rsidR="00741105">
        <w:t>-</w:t>
      </w:r>
      <w:r w:rsidRPr="00035E78">
        <w:t xml:space="preserve">in” cable as long as the total length of the cable does not exceed </w:t>
      </w:r>
      <w:r w:rsidR="002540B7" w:rsidRPr="00035E78">
        <w:t xml:space="preserve">50 </w:t>
      </w:r>
      <w:r w:rsidRPr="00035E78">
        <w:t>km (</w:t>
      </w:r>
      <w:r w:rsidR="002540B7" w:rsidRPr="00035E78">
        <w:t xml:space="preserve">31 </w:t>
      </w:r>
      <w:r w:rsidRPr="00035E78">
        <w:t xml:space="preserve">miles) </w:t>
      </w:r>
    </w:p>
    <w:p w14:paraId="180E4392" w14:textId="77777777" w:rsidR="0011377B" w:rsidRPr="00035E78" w:rsidRDefault="008D5D79">
      <w:pPr>
        <w:pStyle w:val="Heading3"/>
      </w:pPr>
      <w:r w:rsidRPr="00035E78">
        <w:t>The system shall support the following configuration and calibration features:</w:t>
      </w:r>
    </w:p>
    <w:p w14:paraId="7642F600" w14:textId="77777777" w:rsidR="0011377B" w:rsidRPr="00035E78" w:rsidRDefault="008D5D79">
      <w:pPr>
        <w:pStyle w:val="Heading4"/>
      </w:pPr>
      <w:r w:rsidRPr="00035E78">
        <w:t>A Windows-based graphical user interface (GUI), accessible locally or via Windows Remote Desktop.</w:t>
      </w:r>
    </w:p>
    <w:p w14:paraId="01E46686" w14:textId="77777777" w:rsidR="0011377B" w:rsidRPr="00035E78" w:rsidRDefault="008D5D79">
      <w:pPr>
        <w:pStyle w:val="Heading4"/>
      </w:pPr>
      <w:r w:rsidRPr="00035E78">
        <w:t>Configuration and calibration settings shall be capable of being stored in a computer file for record keeping purposes and available for reuse when configuring additional or replacement processors.</w:t>
      </w:r>
    </w:p>
    <w:p w14:paraId="323DD45C" w14:textId="77777777" w:rsidR="0011377B" w:rsidRPr="00035E78" w:rsidRDefault="008D5D79">
      <w:pPr>
        <w:pStyle w:val="Heading2"/>
      </w:pPr>
      <w:bookmarkStart w:id="177" w:name="_Toc394567520"/>
      <w:bookmarkStart w:id="178" w:name="_Toc394568130"/>
      <w:bookmarkStart w:id="179" w:name="_Toc445416111"/>
      <w:r w:rsidRPr="00035E78">
        <w:t>Networking Capabilities</w:t>
      </w:r>
      <w:bookmarkEnd w:id="177"/>
      <w:bookmarkEnd w:id="178"/>
      <w:bookmarkEnd w:id="179"/>
    </w:p>
    <w:p w14:paraId="09089150" w14:textId="77777777" w:rsidR="0011377B" w:rsidRPr="00035E78" w:rsidRDefault="008D5D79">
      <w:pPr>
        <w:pStyle w:val="Heading3"/>
      </w:pPr>
      <w:r w:rsidRPr="00035E78">
        <w:t>Network manager tools: The system’s network management software shall provide the following tools to facilitate system commissioning and trouble-shooting:</w:t>
      </w:r>
    </w:p>
    <w:p w14:paraId="28BB63E9" w14:textId="77777777" w:rsidR="0011377B" w:rsidRPr="00035E78" w:rsidRDefault="008D5D79">
      <w:pPr>
        <w:pStyle w:val="Heading4"/>
      </w:pPr>
      <w:r w:rsidRPr="00035E78">
        <w:t>System status tool that provides a visual display of the status of all processors in the system</w:t>
      </w:r>
    </w:p>
    <w:p w14:paraId="37F49DD0" w14:textId="77777777" w:rsidR="0011377B" w:rsidRPr="00035E78" w:rsidRDefault="008D5D79">
      <w:pPr>
        <w:pStyle w:val="Heading4"/>
      </w:pPr>
      <w:r w:rsidRPr="00035E78">
        <w:t>System event log tool that provides a searchable log of system events.</w:t>
      </w:r>
    </w:p>
    <w:p w14:paraId="3E5708EF" w14:textId="77777777" w:rsidR="0011377B" w:rsidRPr="00035E78" w:rsidRDefault="008D5D79">
      <w:pPr>
        <w:pStyle w:val="Heading3"/>
      </w:pPr>
      <w:r w:rsidRPr="00035E78">
        <w:t xml:space="preserve"> The processors shall support an Ethernet RJ-45 connector as a physical media option for communication with the integrated sensor network.</w:t>
      </w:r>
    </w:p>
    <w:p w14:paraId="2BFE8088" w14:textId="77777777" w:rsidR="0011377B" w:rsidRPr="00035E78" w:rsidRDefault="008D5D79">
      <w:pPr>
        <w:pStyle w:val="Heading3"/>
      </w:pPr>
      <w:r w:rsidRPr="00035E78">
        <w:t>Network management:</w:t>
      </w:r>
    </w:p>
    <w:p w14:paraId="5D95B4BA" w14:textId="77777777" w:rsidR="0011377B" w:rsidRPr="00035E78" w:rsidRDefault="008D5D79">
      <w:pPr>
        <w:pStyle w:val="Heading4"/>
      </w:pPr>
      <w:r w:rsidRPr="00035E78">
        <w:t>The system shall include network management software to manage the communications over the sensor network. The network management software shall be capable of running on a standard Windows PC as well as on the sensor unit itself and be accessible via Windows Remote Desktop.</w:t>
      </w:r>
    </w:p>
    <w:p w14:paraId="53431CCF" w14:textId="77777777" w:rsidR="0011377B" w:rsidRPr="00035E78" w:rsidRDefault="008D5D79">
      <w:pPr>
        <w:pStyle w:val="Heading4"/>
      </w:pPr>
      <w:r w:rsidRPr="00035E78">
        <w:t>The system’s network management software shall provide a TCP/IP-based interface for communicating alarm, status, and configuration data to and from security management systems. The system supplier shall furnish complete documentation of this interface to facilitate integration with security management systems.</w:t>
      </w:r>
    </w:p>
    <w:p w14:paraId="50B517DA" w14:textId="77777777" w:rsidR="0011377B" w:rsidRPr="00035E78" w:rsidRDefault="008D5D79">
      <w:pPr>
        <w:pStyle w:val="Heading2"/>
      </w:pPr>
      <w:bookmarkStart w:id="180" w:name="_Toc394567521"/>
      <w:bookmarkStart w:id="181" w:name="_Toc394568131"/>
      <w:bookmarkStart w:id="182" w:name="_Toc445416112"/>
      <w:r w:rsidRPr="00035E78">
        <w:t>Event Management</w:t>
      </w:r>
      <w:bookmarkEnd w:id="180"/>
      <w:bookmarkEnd w:id="181"/>
      <w:bookmarkEnd w:id="182"/>
    </w:p>
    <w:p w14:paraId="4E60DA30" w14:textId="77777777" w:rsidR="0011377B" w:rsidRPr="00035E78" w:rsidRDefault="008D5D79">
      <w:pPr>
        <w:pStyle w:val="Heading3"/>
      </w:pPr>
      <w:r w:rsidRPr="00035E78">
        <w:t>The system shall provide a local PC-based operator interface with graphical alarm annunciation at the sensor unit.</w:t>
      </w:r>
    </w:p>
    <w:p w14:paraId="749F5507" w14:textId="77777777" w:rsidR="0011377B" w:rsidRPr="00035E78" w:rsidRDefault="008D5D79">
      <w:pPr>
        <w:pStyle w:val="Heading3"/>
      </w:pPr>
      <w:r w:rsidRPr="00035E78">
        <w:t>The system shall provide access to the following information and functionality when in a local or networked configuration:</w:t>
      </w:r>
    </w:p>
    <w:p w14:paraId="1F8DD579" w14:textId="6221D652" w:rsidR="0011377B" w:rsidRPr="00035E78" w:rsidRDefault="008D5D79" w:rsidP="002540B7">
      <w:pPr>
        <w:pStyle w:val="Heading5"/>
      </w:pPr>
      <w:r w:rsidRPr="00035E78">
        <w:t>A</w:t>
      </w:r>
      <w:r w:rsidR="002540B7" w:rsidRPr="00035E78">
        <w:t>n</w:t>
      </w:r>
      <w:r w:rsidRPr="00035E78">
        <w:t xml:space="preserve"> image depicting the protected site with a schematic perimeter overlay.</w:t>
      </w:r>
    </w:p>
    <w:p w14:paraId="1F43340A" w14:textId="77777777" w:rsidR="0011377B" w:rsidRPr="00035E78" w:rsidRDefault="008D5D79">
      <w:pPr>
        <w:pStyle w:val="Heading5"/>
      </w:pPr>
      <w:r w:rsidRPr="00035E78">
        <w:t>Hardware monitoring and control</w:t>
      </w:r>
    </w:p>
    <w:p w14:paraId="70301622" w14:textId="77777777" w:rsidR="0011377B" w:rsidRPr="00035E78" w:rsidRDefault="008D5D79">
      <w:pPr>
        <w:pStyle w:val="Heading5"/>
      </w:pPr>
      <w:r w:rsidRPr="00035E78">
        <w:t>Event detection and alarm generation (including flashing notification message, location marker, and audible alert)</w:t>
      </w:r>
    </w:p>
    <w:p w14:paraId="7FCE0085" w14:textId="77777777" w:rsidR="0011377B" w:rsidRPr="00035E78" w:rsidRDefault="008D5D79">
      <w:pPr>
        <w:pStyle w:val="Heading5"/>
      </w:pPr>
      <w:r w:rsidRPr="00035E78">
        <w:t>Basic alarm management</w:t>
      </w:r>
    </w:p>
    <w:p w14:paraId="1CF6FD5B" w14:textId="02D2ED32" w:rsidR="0011377B" w:rsidRPr="00035E78" w:rsidRDefault="008D5D79">
      <w:pPr>
        <w:pStyle w:val="Heading5"/>
      </w:pPr>
      <w:r w:rsidRPr="00035E78">
        <w:t>Event and alarm logging</w:t>
      </w:r>
      <w:r w:rsidR="002540B7" w:rsidRPr="00035E78">
        <w:t xml:space="preserve"> with time and location stamp</w:t>
      </w:r>
    </w:p>
    <w:p w14:paraId="4A625C75" w14:textId="77777777" w:rsidR="0011377B" w:rsidRPr="00035E78" w:rsidRDefault="008D5D79">
      <w:pPr>
        <w:pStyle w:val="Heading5"/>
      </w:pPr>
      <w:r w:rsidRPr="00035E78">
        <w:t>Detection zone definition and configuration</w:t>
      </w:r>
    </w:p>
    <w:p w14:paraId="3A81CA86" w14:textId="77777777" w:rsidR="0011377B" w:rsidRPr="00035E78" w:rsidRDefault="008D5D79">
      <w:pPr>
        <w:pStyle w:val="Heading5"/>
      </w:pPr>
      <w:r w:rsidRPr="00035E78">
        <w:t>Adjustment of detection parameters</w:t>
      </w:r>
    </w:p>
    <w:p w14:paraId="20433E3D" w14:textId="77777777" w:rsidR="0011377B" w:rsidRPr="00035E78" w:rsidRDefault="008D5D79">
      <w:pPr>
        <w:pStyle w:val="Heading3"/>
      </w:pPr>
      <w:r w:rsidRPr="00035E78">
        <w:t>The system shall support the following alarm management functions:</w:t>
      </w:r>
    </w:p>
    <w:p w14:paraId="4EB76F8B" w14:textId="77777777" w:rsidR="0011377B" w:rsidRPr="00035E78" w:rsidRDefault="008D5D79">
      <w:pPr>
        <w:pStyle w:val="Heading4"/>
      </w:pPr>
      <w:r w:rsidRPr="00035E78">
        <w:t xml:space="preserve">Maintain complete information on all alarms for 24 hours or until the alarm is cleared. </w:t>
      </w:r>
    </w:p>
    <w:p w14:paraId="6E3F08FA" w14:textId="7716587E" w:rsidR="0011377B" w:rsidRPr="00035E78" w:rsidRDefault="008D5D79">
      <w:pPr>
        <w:pStyle w:val="Heading4"/>
      </w:pPr>
      <w:r w:rsidRPr="00035E78">
        <w:t xml:space="preserve">Alarms shall be cleared by </w:t>
      </w:r>
      <w:r w:rsidR="002540B7" w:rsidRPr="00035E78">
        <w:t xml:space="preserve">authorized </w:t>
      </w:r>
      <w:r w:rsidRPr="00035E78">
        <w:t>local or remote operator or automatically in 24 hours after alarm generation.</w:t>
      </w:r>
    </w:p>
    <w:p w14:paraId="034844BA" w14:textId="77777777" w:rsidR="0011377B" w:rsidRPr="00035E78" w:rsidRDefault="008D5D79">
      <w:pPr>
        <w:pStyle w:val="Heading4"/>
      </w:pPr>
      <w:r w:rsidRPr="00035E78">
        <w:t xml:space="preserve">Until cleared, the alarm information shall be compiled in a scrollable multi-column table. </w:t>
      </w:r>
    </w:p>
    <w:p w14:paraId="06814840" w14:textId="77777777" w:rsidR="0011377B" w:rsidRPr="00035E78" w:rsidRDefault="008D5D79">
      <w:pPr>
        <w:pStyle w:val="Heading4"/>
      </w:pPr>
      <w:r w:rsidRPr="00035E78">
        <w:t xml:space="preserve">The maintained information shall include </w:t>
      </w:r>
    </w:p>
    <w:p w14:paraId="4FB8D415" w14:textId="77777777" w:rsidR="002540B7" w:rsidRPr="00035E78" w:rsidRDefault="002540B7" w:rsidP="002540B7">
      <w:pPr>
        <w:pStyle w:val="Heading5"/>
      </w:pPr>
      <w:r w:rsidRPr="00035E78">
        <w:t>Time label alarm accrued</w:t>
      </w:r>
    </w:p>
    <w:p w14:paraId="00ACF875" w14:textId="77777777" w:rsidR="002540B7" w:rsidRPr="00035E78" w:rsidRDefault="002540B7" w:rsidP="002540B7">
      <w:pPr>
        <w:pStyle w:val="Heading5"/>
      </w:pPr>
      <w:r w:rsidRPr="00035E78">
        <w:t>Time label it was acknowledged</w:t>
      </w:r>
    </w:p>
    <w:p w14:paraId="06C45748" w14:textId="77777777" w:rsidR="002540B7" w:rsidRPr="00035E78" w:rsidRDefault="002540B7" w:rsidP="002540B7">
      <w:pPr>
        <w:pStyle w:val="Heading5"/>
      </w:pPr>
      <w:r w:rsidRPr="00035E78">
        <w:t>Time label it was cleared</w:t>
      </w:r>
    </w:p>
    <w:p w14:paraId="3555102B" w14:textId="77777777" w:rsidR="002540B7" w:rsidRPr="00035E78" w:rsidRDefault="002540B7" w:rsidP="002540B7">
      <w:pPr>
        <w:pStyle w:val="Heading5"/>
      </w:pPr>
      <w:r w:rsidRPr="00035E78">
        <w:t>Event duration</w:t>
      </w:r>
    </w:p>
    <w:p w14:paraId="1B5A0AA4" w14:textId="77777777" w:rsidR="002540B7" w:rsidRPr="00035E78" w:rsidRDefault="002540B7" w:rsidP="002540B7">
      <w:pPr>
        <w:pStyle w:val="Heading5"/>
      </w:pPr>
      <w:r w:rsidRPr="00035E78">
        <w:t xml:space="preserve">Event status </w:t>
      </w:r>
    </w:p>
    <w:p w14:paraId="6856FC92" w14:textId="77777777" w:rsidR="002540B7" w:rsidRPr="00035E78" w:rsidRDefault="002540B7" w:rsidP="002540B7">
      <w:pPr>
        <w:pStyle w:val="Heading5"/>
      </w:pPr>
      <w:r w:rsidRPr="00035E78">
        <w:t xml:space="preserve">Event strength </w:t>
      </w:r>
    </w:p>
    <w:p w14:paraId="6C245E11" w14:textId="77777777" w:rsidR="002540B7" w:rsidRPr="00035E78" w:rsidRDefault="002540B7" w:rsidP="002540B7">
      <w:pPr>
        <w:pStyle w:val="Heading5"/>
      </w:pPr>
      <w:r w:rsidRPr="00035E78">
        <w:t xml:space="preserve">Event location </w:t>
      </w:r>
    </w:p>
    <w:p w14:paraId="4A399F6C" w14:textId="77777777" w:rsidR="002540B7" w:rsidRPr="00035E78" w:rsidRDefault="002540B7" w:rsidP="002540B7">
      <w:pPr>
        <w:pStyle w:val="Heading5"/>
      </w:pPr>
      <w:r w:rsidRPr="00035E78">
        <w:t>Event reason</w:t>
      </w:r>
    </w:p>
    <w:p w14:paraId="2BFF47F1" w14:textId="77777777" w:rsidR="0011377B" w:rsidRPr="00035E78" w:rsidRDefault="008D5D79">
      <w:pPr>
        <w:pStyle w:val="Heading4"/>
      </w:pPr>
      <w:r w:rsidRPr="00035E78">
        <w:t xml:space="preserve">Operator shall be able to </w:t>
      </w:r>
    </w:p>
    <w:p w14:paraId="078666D0" w14:textId="77777777" w:rsidR="002540B7" w:rsidRPr="00035E78" w:rsidRDefault="008D5D79" w:rsidP="002540B7">
      <w:pPr>
        <w:pStyle w:val="Heading5"/>
      </w:pPr>
      <w:r w:rsidRPr="00035E78">
        <w:t>Select any of the alarms from the list</w:t>
      </w:r>
      <w:r w:rsidR="002540B7" w:rsidRPr="00035E78">
        <w:t xml:space="preserve"> </w:t>
      </w:r>
    </w:p>
    <w:p w14:paraId="7B77B799" w14:textId="4B436B42" w:rsidR="0011377B" w:rsidRPr="00035E78" w:rsidRDefault="002540B7" w:rsidP="002540B7">
      <w:pPr>
        <w:pStyle w:val="Heading5"/>
      </w:pPr>
      <w:r w:rsidRPr="00035E78">
        <w:t>Choose a reason for the alarm from the options menu</w:t>
      </w:r>
    </w:p>
    <w:p w14:paraId="3ACB5AA0" w14:textId="77777777" w:rsidR="0011377B" w:rsidRPr="00035E78" w:rsidRDefault="008D5D79">
      <w:pPr>
        <w:pStyle w:val="Heading5"/>
      </w:pPr>
      <w:r w:rsidRPr="00035E78">
        <w:t xml:space="preserve">Enter text notes regarding the cause of the alarm and the mitigation measures </w:t>
      </w:r>
    </w:p>
    <w:p w14:paraId="26607149" w14:textId="77777777" w:rsidR="0011377B" w:rsidRPr="00035E78" w:rsidRDefault="008D5D79">
      <w:pPr>
        <w:pStyle w:val="Heading5"/>
      </w:pPr>
      <w:r w:rsidRPr="00035E78">
        <w:t xml:space="preserve">Clear the alarm </w:t>
      </w:r>
    </w:p>
    <w:p w14:paraId="5CE6CA18" w14:textId="77777777" w:rsidR="0011377B" w:rsidRPr="00035E78" w:rsidRDefault="008D5D79">
      <w:pPr>
        <w:pStyle w:val="Heading4"/>
      </w:pPr>
      <w:r w:rsidRPr="00035E78">
        <w:t>Operator notes as well as the alarm clearing event shall be recorded in the event log.</w:t>
      </w:r>
    </w:p>
    <w:p w14:paraId="1CE3ECFD" w14:textId="77777777" w:rsidR="0011377B" w:rsidRPr="00035E78" w:rsidRDefault="008D5D79">
      <w:pPr>
        <w:pStyle w:val="Heading4"/>
      </w:pPr>
      <w:r w:rsidRPr="00035E78">
        <w:t>Alarm location Format:</w:t>
      </w:r>
    </w:p>
    <w:p w14:paraId="6F075975" w14:textId="77777777" w:rsidR="0011377B" w:rsidRPr="00035E78" w:rsidRDefault="008D5D79">
      <w:pPr>
        <w:pStyle w:val="Heading5"/>
      </w:pPr>
      <w:r w:rsidRPr="00035E78">
        <w:t>The primary format of the alarm location shall be the linear position along the sensor cable</w:t>
      </w:r>
    </w:p>
    <w:p w14:paraId="07FFDC83" w14:textId="77777777" w:rsidR="0011377B" w:rsidRPr="00035E78" w:rsidRDefault="008D5D79">
      <w:pPr>
        <w:pStyle w:val="Heading5"/>
      </w:pPr>
      <w:r w:rsidRPr="00035E78">
        <w:t>It shall be possible to express the alarm location in either meters or feet</w:t>
      </w:r>
    </w:p>
    <w:p w14:paraId="7DBB3C91" w14:textId="77777777" w:rsidR="0011377B" w:rsidRPr="00035E78" w:rsidRDefault="008D5D79">
      <w:pPr>
        <w:pStyle w:val="Heading5"/>
      </w:pPr>
      <w:r w:rsidRPr="00035E78">
        <w:t xml:space="preserve">Secondary location formats shall be derived from the primary measure using appropriate calibration tables. </w:t>
      </w:r>
    </w:p>
    <w:p w14:paraId="130F829C" w14:textId="77777777" w:rsidR="0011377B" w:rsidRPr="00035E78" w:rsidRDefault="008D5D79">
      <w:pPr>
        <w:pStyle w:val="Heading5"/>
      </w:pPr>
      <w:r w:rsidRPr="00035E78">
        <w:t>Secondary location formats shall require corresponding mapping of the perimeter fence line.</w:t>
      </w:r>
    </w:p>
    <w:p w14:paraId="55125EEE" w14:textId="77777777" w:rsidR="0011377B" w:rsidRPr="00035E78" w:rsidRDefault="008D5D79">
      <w:pPr>
        <w:pStyle w:val="Heading5"/>
      </w:pPr>
      <w:r w:rsidRPr="00035E78">
        <w:t>It shall be possible to provide secondary alarm location formats including:</w:t>
      </w:r>
    </w:p>
    <w:p w14:paraId="3CD0BC82" w14:textId="77777777" w:rsidR="0011377B" w:rsidRPr="00035E78" w:rsidRDefault="008D5D79">
      <w:pPr>
        <w:pStyle w:val="Heading6"/>
      </w:pPr>
      <w:r w:rsidRPr="00035E78">
        <w:t>Software-defined zones</w:t>
      </w:r>
    </w:p>
    <w:p w14:paraId="2EDC9E38" w14:textId="77777777" w:rsidR="0011377B" w:rsidRPr="00035E78" w:rsidRDefault="008D5D79">
      <w:pPr>
        <w:pStyle w:val="Heading6"/>
      </w:pPr>
      <w:r w:rsidRPr="00035E78">
        <w:t>Latitude and longitude (GPS) coordinates</w:t>
      </w:r>
    </w:p>
    <w:p w14:paraId="60AE9FC3" w14:textId="77777777" w:rsidR="0011377B" w:rsidRPr="00035E78" w:rsidRDefault="008D5D79">
      <w:pPr>
        <w:pStyle w:val="Heading4"/>
      </w:pPr>
      <w:r w:rsidRPr="00035E78">
        <w:t>Event logging:</w:t>
      </w:r>
    </w:p>
    <w:p w14:paraId="2633D861" w14:textId="77777777" w:rsidR="0011377B" w:rsidRPr="00035E78" w:rsidRDefault="008D5D79">
      <w:pPr>
        <w:pStyle w:val="Heading5"/>
      </w:pPr>
      <w:r w:rsidRPr="00035E78">
        <w:t>The system shall maintain and display an event log, including alarms, system notifications, and user actions.</w:t>
      </w:r>
    </w:p>
    <w:p w14:paraId="2E00C13A" w14:textId="77777777" w:rsidR="0011377B" w:rsidRPr="00035E78" w:rsidRDefault="008D5D79">
      <w:pPr>
        <w:pStyle w:val="Heading5"/>
      </w:pPr>
      <w:r w:rsidRPr="00035E78">
        <w:t xml:space="preserve">The logs shall be periodically saved to the hard drive. </w:t>
      </w:r>
    </w:p>
    <w:p w14:paraId="6E01AC8D" w14:textId="77777777" w:rsidR="0011377B" w:rsidRPr="00035E78" w:rsidRDefault="008D5D79">
      <w:pPr>
        <w:pStyle w:val="Heading5"/>
      </w:pPr>
      <w:r w:rsidRPr="00035E78">
        <w:t>A new set of log files shall be generated every 24 hours at midnight</w:t>
      </w:r>
    </w:p>
    <w:p w14:paraId="51459F4C" w14:textId="77777777" w:rsidR="0011377B" w:rsidRPr="00035E78" w:rsidRDefault="008D5D79">
      <w:pPr>
        <w:pStyle w:val="Heading2"/>
      </w:pPr>
      <w:bookmarkStart w:id="183" w:name="_Toc394567522"/>
      <w:bookmarkStart w:id="184" w:name="_Toc394568132"/>
      <w:bookmarkStart w:id="185" w:name="_Toc445416113"/>
      <w:r w:rsidRPr="00035E78">
        <w:t>Access Control</w:t>
      </w:r>
      <w:bookmarkEnd w:id="183"/>
      <w:bookmarkEnd w:id="184"/>
      <w:bookmarkEnd w:id="185"/>
    </w:p>
    <w:p w14:paraId="76FD0D09" w14:textId="77777777" w:rsidR="0011377B" w:rsidRPr="00035E78" w:rsidRDefault="008D5D79">
      <w:pPr>
        <w:pStyle w:val="Heading3"/>
      </w:pPr>
      <w:r w:rsidRPr="00035E78">
        <w:t>The system shall require the entry of a valid password at start-up and shutdown.</w:t>
      </w:r>
    </w:p>
    <w:p w14:paraId="64E9F7B8" w14:textId="77777777" w:rsidR="0011377B" w:rsidRPr="00035E78" w:rsidRDefault="008D5D79">
      <w:pPr>
        <w:pStyle w:val="Heading3"/>
      </w:pPr>
      <w:r w:rsidRPr="00035E78">
        <w:t>The system shall divide user access into to three security levels:</w:t>
      </w:r>
    </w:p>
    <w:p w14:paraId="7ED14BF2" w14:textId="77777777" w:rsidR="0011377B" w:rsidRPr="00035E78" w:rsidRDefault="008D5D79">
      <w:pPr>
        <w:pStyle w:val="Heading4"/>
      </w:pPr>
      <w:r w:rsidRPr="00035E78">
        <w:t>Operator level for routine operation</w:t>
      </w:r>
    </w:p>
    <w:p w14:paraId="3E5B77A7" w14:textId="25006074" w:rsidR="0011377B" w:rsidRPr="00035E78" w:rsidRDefault="008D5D79">
      <w:pPr>
        <w:pStyle w:val="Heading4"/>
      </w:pPr>
      <w:r w:rsidRPr="00035E78">
        <w:t>Supervisor</w:t>
      </w:r>
      <w:r w:rsidR="002540B7" w:rsidRPr="00035E78">
        <w:t xml:space="preserve">/Maintenance </w:t>
      </w:r>
      <w:r w:rsidRPr="00035E78">
        <w:t>level for advanced system monitoring, configuration, and troubleshooting</w:t>
      </w:r>
    </w:p>
    <w:p w14:paraId="560A1B82" w14:textId="77777777" w:rsidR="0011377B" w:rsidRPr="00035E78" w:rsidRDefault="008D5D79">
      <w:pPr>
        <w:pStyle w:val="Heading4"/>
      </w:pPr>
      <w:r w:rsidRPr="00035E78">
        <w:t>Installer level for advanced configuration and troubleshooting</w:t>
      </w:r>
    </w:p>
    <w:p w14:paraId="5CCE1BE6" w14:textId="77777777" w:rsidR="0011377B" w:rsidRPr="00035E78" w:rsidRDefault="008D5D79">
      <w:pPr>
        <w:pStyle w:val="Heading1"/>
      </w:pPr>
      <w:bookmarkStart w:id="186" w:name="_Toc394567523"/>
      <w:bookmarkStart w:id="187" w:name="_Toc394568133"/>
      <w:bookmarkStart w:id="188" w:name="_Toc445416114"/>
      <w:r w:rsidRPr="00035E78">
        <w:t>Execution</w:t>
      </w:r>
      <w:bookmarkEnd w:id="186"/>
      <w:bookmarkEnd w:id="187"/>
      <w:bookmarkEnd w:id="188"/>
    </w:p>
    <w:p w14:paraId="6A111FF1" w14:textId="77777777" w:rsidR="0011377B" w:rsidRPr="00035E78" w:rsidRDefault="008D5D79">
      <w:pPr>
        <w:pStyle w:val="Heading2"/>
      </w:pPr>
      <w:bookmarkStart w:id="189" w:name="_Toc394567524"/>
      <w:bookmarkStart w:id="190" w:name="_Toc394568134"/>
      <w:bookmarkStart w:id="191" w:name="_Toc445416115"/>
      <w:r w:rsidRPr="00035E78">
        <w:t>Site Assessment</w:t>
      </w:r>
      <w:bookmarkEnd w:id="189"/>
      <w:bookmarkEnd w:id="190"/>
      <w:bookmarkEnd w:id="191"/>
    </w:p>
    <w:p w14:paraId="2E035524" w14:textId="77777777" w:rsidR="0011377B" w:rsidRPr="00035E78" w:rsidRDefault="008D5D79">
      <w:pPr>
        <w:pStyle w:val="Heading3"/>
      </w:pPr>
      <w:r w:rsidRPr="00035E78">
        <w:t>Before installation begins, the installation contractor shall provide a report to the facility’s owner documenting any site conditions that may prevent the system from operating satisfactorily.</w:t>
      </w:r>
    </w:p>
    <w:p w14:paraId="50E611D4" w14:textId="77777777" w:rsidR="0011377B" w:rsidRPr="00035E78" w:rsidRDefault="008D5D79">
      <w:pPr>
        <w:pStyle w:val="Heading2"/>
      </w:pPr>
      <w:bookmarkStart w:id="192" w:name="_Toc394567525"/>
      <w:bookmarkStart w:id="193" w:name="_Toc394568135"/>
      <w:bookmarkStart w:id="194" w:name="_Toc445416116"/>
      <w:r w:rsidRPr="00035E78">
        <w:t>System Installation</w:t>
      </w:r>
      <w:bookmarkEnd w:id="192"/>
      <w:bookmarkEnd w:id="193"/>
      <w:bookmarkEnd w:id="194"/>
    </w:p>
    <w:p w14:paraId="2546E45C" w14:textId="77777777" w:rsidR="0011377B" w:rsidRPr="00035E78" w:rsidRDefault="008D5D79">
      <w:pPr>
        <w:pStyle w:val="Heading3"/>
      </w:pPr>
      <w:r w:rsidRPr="00035E78">
        <w:t>The system shall be installed in accordance with the manufacturer’s recommended procedures as defined in the manufacturer’s documentation for the system.</w:t>
      </w:r>
    </w:p>
    <w:p w14:paraId="2BB357F1" w14:textId="77777777" w:rsidR="0011377B" w:rsidRPr="00035E78" w:rsidRDefault="008D5D79">
      <w:pPr>
        <w:pStyle w:val="Heading2"/>
        <w:numPr>
          <w:ilvl w:val="1"/>
          <w:numId w:val="4"/>
        </w:numPr>
      </w:pPr>
      <w:bookmarkStart w:id="195" w:name="_Toc394567526"/>
      <w:bookmarkStart w:id="196" w:name="_Toc394568136"/>
      <w:bookmarkStart w:id="197" w:name="_Toc445416117"/>
      <w:r w:rsidRPr="00035E78">
        <w:t>System Calibration</w:t>
      </w:r>
      <w:bookmarkEnd w:id="195"/>
      <w:bookmarkEnd w:id="196"/>
      <w:bookmarkEnd w:id="197"/>
    </w:p>
    <w:p w14:paraId="1A418D13" w14:textId="77777777" w:rsidR="0011377B" w:rsidRPr="00035E78" w:rsidRDefault="008D5D79">
      <w:pPr>
        <w:pStyle w:val="Heading3"/>
      </w:pPr>
      <w:r w:rsidRPr="00035E78">
        <w:t xml:space="preserve">The installation contractor shall calibrate the system in accordance with the manufacturer’s recommended procedures as defined in the manufacturer’s Product Guide. </w:t>
      </w:r>
    </w:p>
    <w:p w14:paraId="5FCDC12E" w14:textId="77777777" w:rsidR="0011377B" w:rsidRPr="00035E78" w:rsidRDefault="008D5D79">
      <w:pPr>
        <w:pStyle w:val="Heading3"/>
      </w:pPr>
      <w:r w:rsidRPr="00035E78">
        <w:t>The installation contractor shall submit to the owner the calibration and configuration settings for the system.</w:t>
      </w:r>
    </w:p>
    <w:p w14:paraId="7378F326" w14:textId="77777777" w:rsidR="0011377B" w:rsidRPr="00035E78" w:rsidRDefault="008D5D79">
      <w:pPr>
        <w:pStyle w:val="Heading2"/>
        <w:numPr>
          <w:ilvl w:val="1"/>
          <w:numId w:val="4"/>
        </w:numPr>
      </w:pPr>
      <w:bookmarkStart w:id="198" w:name="_Toc394567527"/>
      <w:bookmarkStart w:id="199" w:name="_Toc394568137"/>
      <w:bookmarkStart w:id="200" w:name="_Toc445416118"/>
      <w:r w:rsidRPr="00035E78">
        <w:t>Training</w:t>
      </w:r>
      <w:bookmarkEnd w:id="198"/>
      <w:bookmarkEnd w:id="199"/>
      <w:bookmarkEnd w:id="200"/>
    </w:p>
    <w:p w14:paraId="0214F929" w14:textId="77777777" w:rsidR="0011377B" w:rsidRPr="00035E78" w:rsidRDefault="008D5D79">
      <w:pPr>
        <w:pStyle w:val="Heading3"/>
      </w:pPr>
      <w:r w:rsidRPr="00035E78">
        <w:t>The installation contractor or vendor shall train the owner’s maintenance personnel in the calibration and system maintenance procedures as given in the manufacturer’s product documentation.</w:t>
      </w:r>
      <w:bookmarkEnd w:id="125"/>
    </w:p>
    <w:sectPr w:rsidR="0011377B" w:rsidRPr="00035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7573D" w14:textId="77777777" w:rsidR="00D33743" w:rsidRDefault="00D33743">
      <w:r>
        <w:separator/>
      </w:r>
    </w:p>
  </w:endnote>
  <w:endnote w:type="continuationSeparator" w:id="0">
    <w:p w14:paraId="2B12C83A" w14:textId="77777777" w:rsidR="00D33743" w:rsidRDefault="00D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5DD98" w14:textId="668A6D60" w:rsidR="007C030A" w:rsidRPr="00FF2D68" w:rsidRDefault="007C030A" w:rsidP="00180557">
    <w:pPr>
      <w:pStyle w:val="Footer"/>
      <w:pBdr>
        <w:top w:val="single" w:sz="4" w:space="18" w:color="auto"/>
      </w:pBdr>
      <w:tabs>
        <w:tab w:val="center" w:pos="5130"/>
        <w:tab w:val="right" w:pos="10260"/>
      </w:tabs>
      <w:rPr>
        <w:b/>
        <w:bCs/>
        <w:i/>
        <w:iCs/>
        <w:sz w:val="15"/>
        <w:szCs w:val="15"/>
      </w:rPr>
    </w:pPr>
    <w:r>
      <w:rPr>
        <w:b/>
        <w:bCs/>
        <w:i/>
        <w:iCs/>
        <w:sz w:val="15"/>
        <w:szCs w:val="15"/>
      </w:rPr>
      <w:t>RaySense</w:t>
    </w:r>
    <w:r w:rsidRPr="00094EEC">
      <w:rPr>
        <w:b/>
        <w:bCs/>
        <w:i/>
        <w:iCs/>
        <w:sz w:val="15"/>
        <w:szCs w:val="15"/>
      </w:rPr>
      <w:t xml:space="preserve"> – A&amp;E Specifications</w:t>
    </w:r>
    <w:r>
      <w:rPr>
        <w:b/>
        <w:bCs/>
        <w:i/>
        <w:iCs/>
        <w:sz w:val="15"/>
        <w:szCs w:val="15"/>
      </w:rPr>
      <w:t xml:space="preserve"> V1.0</w:t>
    </w:r>
    <w:r w:rsidR="00180557">
      <w:rPr>
        <w:b/>
        <w:bCs/>
        <w:i/>
        <w:iCs/>
        <w:sz w:val="15"/>
        <w:szCs w:val="15"/>
      </w:rPr>
      <w:t>7</w:t>
    </w:r>
    <w:r w:rsidRPr="00094EEC">
      <w:rPr>
        <w:b/>
        <w:bCs/>
        <w:i/>
        <w:iCs/>
        <w:sz w:val="15"/>
        <w:szCs w:val="15"/>
      </w:rPr>
      <w:tab/>
      <w:t xml:space="preserve">Page </w:t>
    </w:r>
    <w:r w:rsidRPr="00094EEC">
      <w:rPr>
        <w:rStyle w:val="PageNumber"/>
        <w:b/>
        <w:bCs/>
        <w:sz w:val="15"/>
        <w:szCs w:val="15"/>
      </w:rPr>
      <w:fldChar w:fldCharType="begin"/>
    </w:r>
    <w:r w:rsidRPr="00094EEC">
      <w:rPr>
        <w:rStyle w:val="PageNumber"/>
        <w:b/>
        <w:bCs/>
        <w:sz w:val="15"/>
        <w:szCs w:val="15"/>
      </w:rPr>
      <w:instrText xml:space="preserve"> PAGE </w:instrText>
    </w:r>
    <w:r w:rsidRPr="00094EEC">
      <w:rPr>
        <w:rStyle w:val="PageNumber"/>
        <w:b/>
        <w:bCs/>
        <w:sz w:val="15"/>
        <w:szCs w:val="15"/>
      </w:rPr>
      <w:fldChar w:fldCharType="separate"/>
    </w:r>
    <w:r w:rsidR="0060079D">
      <w:rPr>
        <w:rStyle w:val="PageNumber"/>
        <w:b/>
        <w:bCs/>
        <w:noProof/>
        <w:sz w:val="15"/>
        <w:szCs w:val="15"/>
      </w:rPr>
      <w:t>1</w:t>
    </w:r>
    <w:r w:rsidRPr="00094EEC">
      <w:rPr>
        <w:rStyle w:val="PageNumber"/>
        <w:b/>
        <w:bCs/>
        <w:sz w:val="15"/>
        <w:szCs w:val="15"/>
      </w:rPr>
      <w:fldChar w:fldCharType="end"/>
    </w:r>
    <w:r w:rsidRPr="00094EEC">
      <w:rPr>
        <w:rStyle w:val="PageNumber"/>
        <w:b/>
        <w:bCs/>
        <w:sz w:val="15"/>
        <w:szCs w:val="15"/>
      </w:rPr>
      <w:t xml:space="preserve"> of </w:t>
    </w:r>
    <w:r w:rsidRPr="00094EEC">
      <w:rPr>
        <w:rStyle w:val="PageNumber"/>
        <w:b/>
        <w:bCs/>
        <w:sz w:val="15"/>
        <w:szCs w:val="15"/>
      </w:rPr>
      <w:fldChar w:fldCharType="begin"/>
    </w:r>
    <w:r w:rsidRPr="00094EEC">
      <w:rPr>
        <w:rStyle w:val="PageNumber"/>
        <w:b/>
        <w:bCs/>
        <w:sz w:val="15"/>
        <w:szCs w:val="15"/>
      </w:rPr>
      <w:instrText xml:space="preserve"> NUMPAGES </w:instrText>
    </w:r>
    <w:r w:rsidRPr="00094EEC">
      <w:rPr>
        <w:rStyle w:val="PageNumber"/>
        <w:b/>
        <w:bCs/>
        <w:sz w:val="15"/>
        <w:szCs w:val="15"/>
      </w:rPr>
      <w:fldChar w:fldCharType="separate"/>
    </w:r>
    <w:r w:rsidR="0060079D">
      <w:rPr>
        <w:rStyle w:val="PageNumber"/>
        <w:b/>
        <w:bCs/>
        <w:noProof/>
        <w:sz w:val="15"/>
        <w:szCs w:val="15"/>
      </w:rPr>
      <w:t>25</w:t>
    </w:r>
    <w:r w:rsidRPr="00094EEC">
      <w:rPr>
        <w:rStyle w:val="PageNumber"/>
        <w:b/>
        <w:bCs/>
        <w:sz w:val="15"/>
        <w:szCs w:val="15"/>
      </w:rPr>
      <w:fldChar w:fldCharType="end"/>
    </w:r>
    <w:r w:rsidRPr="00094EEC">
      <w:rPr>
        <w:rStyle w:val="PageNumber"/>
        <w:b/>
        <w:bCs/>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0504" w14:textId="77777777" w:rsidR="00D33743" w:rsidRDefault="00D33743">
      <w:r>
        <w:separator/>
      </w:r>
    </w:p>
  </w:footnote>
  <w:footnote w:type="continuationSeparator" w:id="0">
    <w:p w14:paraId="2E5AE415" w14:textId="77777777" w:rsidR="00D33743" w:rsidRDefault="00D3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28C75" w14:textId="69A80B67" w:rsidR="007C030A" w:rsidRPr="00094EEC" w:rsidRDefault="007C030A" w:rsidP="00FF2D68">
    <w:pPr>
      <w:pStyle w:val="Default"/>
      <w:spacing w:after="120"/>
      <w:rPr>
        <w:b/>
        <w:bCs/>
        <w:i/>
        <w:iCs/>
        <w:sz w:val="23"/>
        <w:szCs w:val="23"/>
      </w:rPr>
    </w:pPr>
    <w:r>
      <w:rPr>
        <w:b/>
        <w:bCs/>
        <w:i/>
        <w:iCs/>
        <w:noProof/>
        <w:sz w:val="23"/>
        <w:szCs w:val="23"/>
        <w:lang w:bidi="he-IL"/>
      </w:rPr>
      <mc:AlternateContent>
        <mc:Choice Requires="wps">
          <w:drawing>
            <wp:anchor distT="0" distB="0" distL="114300" distR="114300" simplePos="0" relativeHeight="251659264" behindDoc="0" locked="0" layoutInCell="1" allowOverlap="1" wp14:anchorId="3408FEEA" wp14:editId="70B4F857">
              <wp:simplePos x="0" y="0"/>
              <wp:positionH relativeFrom="column">
                <wp:posOffset>-17145</wp:posOffset>
              </wp:positionH>
              <wp:positionV relativeFrom="paragraph">
                <wp:posOffset>180340</wp:posOffset>
              </wp:positionV>
              <wp:extent cx="4127500" cy="127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00" cy="12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1843"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2pt" to="32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" strokeweight="2.25pt"/>
          </w:pict>
        </mc:Fallback>
      </mc:AlternateContent>
    </w:r>
    <w:r w:rsidRPr="00094EEC">
      <w:rPr>
        <w:b/>
        <w:bCs/>
        <w:i/>
        <w:iCs/>
        <w:sz w:val="23"/>
        <w:szCs w:val="23"/>
      </w:rPr>
      <w:t xml:space="preserve">RBtec </w:t>
    </w:r>
    <w:r>
      <w:rPr>
        <w:b/>
        <w:bCs/>
        <w:i/>
        <w:iCs/>
        <w:sz w:val="23"/>
        <w:szCs w:val="23"/>
      </w:rPr>
      <w:t>RaySense Fiber Optic Intrusion Detection Sensor</w:t>
    </w:r>
  </w:p>
  <w:p w14:paraId="17B31549" w14:textId="2CFE13BF" w:rsidR="007C030A" w:rsidRPr="00094EEC" w:rsidRDefault="007C030A" w:rsidP="00FF2D68">
    <w:pPr>
      <w:pStyle w:val="Default"/>
      <w:tabs>
        <w:tab w:val="left" w:pos="0"/>
        <w:tab w:val="left" w:pos="90"/>
        <w:tab w:val="left" w:pos="180"/>
        <w:tab w:val="left" w:pos="270"/>
      </w:tabs>
      <w:rPr>
        <w:b/>
        <w:bCs/>
        <w:i/>
        <w:iCs/>
        <w:sz w:val="19"/>
        <w:szCs w:val="19"/>
      </w:rPr>
    </w:pPr>
    <w:r>
      <w:rPr>
        <w:b/>
        <w:bCs/>
        <w:i/>
        <w:iCs/>
        <w:noProof/>
        <w:sz w:val="19"/>
        <w:szCs w:val="19"/>
        <w:lang w:bidi="he-IL"/>
      </w:rPr>
      <w:drawing>
        <wp:anchor distT="0" distB="0" distL="114300" distR="114300" simplePos="0" relativeHeight="251661824" behindDoc="0" locked="0" layoutInCell="1" allowOverlap="1" wp14:anchorId="58282D66" wp14:editId="1E729656">
          <wp:simplePos x="0" y="0"/>
          <wp:positionH relativeFrom="column">
            <wp:posOffset>4224020</wp:posOffset>
          </wp:positionH>
          <wp:positionV relativeFrom="paragraph">
            <wp:posOffset>-342900</wp:posOffset>
          </wp:positionV>
          <wp:extent cx="1969135" cy="489585"/>
          <wp:effectExtent l="0" t="0" r="0" b="0"/>
          <wp:wrapNone/>
          <wp:docPr id="1" name="Picture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EEC">
      <w:rPr>
        <w:b/>
        <w:bCs/>
        <w:i/>
        <w:iCs/>
        <w:sz w:val="19"/>
        <w:szCs w:val="19"/>
      </w:rPr>
      <w:t>Architectural &amp; Engineering Specifications</w:t>
    </w:r>
  </w:p>
  <w:p w14:paraId="2B84CC04" w14:textId="77777777" w:rsidR="007C030A" w:rsidRPr="00FF2D68" w:rsidRDefault="007C030A" w:rsidP="00FF2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794AD" w14:textId="77777777" w:rsidR="007C030A" w:rsidRDefault="007C030A">
    <w:r>
      <w:t>Architectural &amp; Engineering</w:t>
    </w:r>
  </w:p>
  <w:p w14:paraId="23DF6EF7" w14:textId="77777777" w:rsidR="007C030A" w:rsidRDefault="007C030A">
    <w:pPr>
      <w:rPr>
        <w:vertAlign w:val="superscript"/>
      </w:rPr>
    </w:pPr>
    <w:r>
      <w:t>Specification for FlexPS</w:t>
    </w:r>
    <w:r>
      <w:rPr>
        <w:vertAlign w:val="superscript"/>
      </w:rPr>
      <w:t>TM</w:t>
    </w:r>
  </w:p>
  <w:p w14:paraId="4DB0C376" w14:textId="77777777" w:rsidR="007C030A" w:rsidRDefault="007C0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B1C"/>
    <w:multiLevelType w:val="hybridMultilevel"/>
    <w:tmpl w:val="01F68CE0"/>
    <w:lvl w:ilvl="0" w:tplc="DD30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3425"/>
    <w:multiLevelType w:val="multilevel"/>
    <w:tmpl w:val="31526ADA"/>
    <w:lvl w:ilvl="0">
      <w:start w:val="1"/>
      <w:numFmt w:val="decimal"/>
      <w:lvlRestart w:val="0"/>
      <w:pStyle w:val="Heading1"/>
      <w:lvlText w:val="Part %1"/>
      <w:lvlJc w:val="left"/>
      <w:pPr>
        <w:tabs>
          <w:tab w:val="num" w:pos="1530"/>
        </w:tabs>
        <w:ind w:left="153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5130"/>
        </w:tabs>
        <w:ind w:left="5130" w:hanging="720"/>
      </w:pPr>
      <w:rPr>
        <w:rFonts w:hint="default"/>
      </w:rPr>
    </w:lvl>
    <w:lvl w:ilvl="4">
      <w:start w:val="1"/>
      <w:numFmt w:val="lowerLetter"/>
      <w:pStyle w:val="Heading5"/>
      <w:lvlText w:val="%5."/>
      <w:lvlJc w:val="left"/>
      <w:pPr>
        <w:tabs>
          <w:tab w:val="num" w:pos="8820"/>
        </w:tabs>
        <w:ind w:left="882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2" w15:restartNumberingAfterBreak="0">
    <w:nsid w:val="3BEB7303"/>
    <w:multiLevelType w:val="hybridMultilevel"/>
    <w:tmpl w:val="39ACCE7A"/>
    <w:lvl w:ilvl="0" w:tplc="A9B87BBA">
      <w:start w:val="1"/>
      <w:numFmt w:val="decimal"/>
      <w:pStyle w:val="Footer3"/>
      <w:lvlText w:val="%1"/>
      <w:lvlJc w:val="left"/>
      <w:pPr>
        <w:ind w:left="72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tplc="0BB6B52A" w:tentative="1">
      <w:start w:val="1"/>
      <w:numFmt w:val="lowerLetter"/>
      <w:lvlText w:val="%2."/>
      <w:lvlJc w:val="left"/>
      <w:pPr>
        <w:ind w:left="1440" w:hanging="360"/>
      </w:pPr>
    </w:lvl>
    <w:lvl w:ilvl="2" w:tplc="9F18F708" w:tentative="1">
      <w:start w:val="1"/>
      <w:numFmt w:val="lowerRoman"/>
      <w:lvlText w:val="%3."/>
      <w:lvlJc w:val="right"/>
      <w:pPr>
        <w:ind w:left="2160" w:hanging="180"/>
      </w:pPr>
    </w:lvl>
    <w:lvl w:ilvl="3" w:tplc="B5808AE8" w:tentative="1">
      <w:start w:val="1"/>
      <w:numFmt w:val="decimal"/>
      <w:lvlText w:val="%4."/>
      <w:lvlJc w:val="left"/>
      <w:pPr>
        <w:ind w:left="2880" w:hanging="360"/>
      </w:pPr>
    </w:lvl>
    <w:lvl w:ilvl="4" w:tplc="68F4D47A" w:tentative="1">
      <w:start w:val="1"/>
      <w:numFmt w:val="lowerLetter"/>
      <w:lvlText w:val="%5."/>
      <w:lvlJc w:val="left"/>
      <w:pPr>
        <w:ind w:left="3600" w:hanging="360"/>
      </w:pPr>
    </w:lvl>
    <w:lvl w:ilvl="5" w:tplc="DDA21890" w:tentative="1">
      <w:start w:val="1"/>
      <w:numFmt w:val="lowerRoman"/>
      <w:lvlText w:val="%6."/>
      <w:lvlJc w:val="right"/>
      <w:pPr>
        <w:ind w:left="4320" w:hanging="180"/>
      </w:pPr>
    </w:lvl>
    <w:lvl w:ilvl="6" w:tplc="8CB46818" w:tentative="1">
      <w:start w:val="1"/>
      <w:numFmt w:val="decimal"/>
      <w:lvlText w:val="%7."/>
      <w:lvlJc w:val="left"/>
      <w:pPr>
        <w:ind w:left="5040" w:hanging="360"/>
      </w:pPr>
    </w:lvl>
    <w:lvl w:ilvl="7" w:tplc="01C087A4" w:tentative="1">
      <w:start w:val="1"/>
      <w:numFmt w:val="lowerLetter"/>
      <w:lvlText w:val="%8."/>
      <w:lvlJc w:val="left"/>
      <w:pPr>
        <w:ind w:left="5760" w:hanging="360"/>
      </w:pPr>
    </w:lvl>
    <w:lvl w:ilvl="8" w:tplc="03A8C2A2" w:tentative="1">
      <w:start w:val="1"/>
      <w:numFmt w:val="lowerRoman"/>
      <w:lvlText w:val="%9."/>
      <w:lvlJc w:val="right"/>
      <w:pPr>
        <w:ind w:left="6480" w:hanging="180"/>
      </w:pPr>
    </w:lvl>
  </w:abstractNum>
  <w:abstractNum w:abstractNumId="3" w15:restartNumberingAfterBreak="0">
    <w:nsid w:val="5592066A"/>
    <w:multiLevelType w:val="hybridMultilevel"/>
    <w:tmpl w:val="65BEAB40"/>
    <w:lvl w:ilvl="0" w:tplc="CC9272D0">
      <w:start w:val="1"/>
      <w:numFmt w:val="decimal"/>
      <w:pStyle w:val="Footer2"/>
      <w:lvlText w:val="%1"/>
      <w:lvlJc w:val="left"/>
      <w:pPr>
        <w:ind w:left="72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tplc="0400D8CA" w:tentative="1">
      <w:start w:val="1"/>
      <w:numFmt w:val="lowerLetter"/>
      <w:lvlText w:val="%2."/>
      <w:lvlJc w:val="left"/>
      <w:pPr>
        <w:ind w:left="1440" w:hanging="360"/>
      </w:pPr>
    </w:lvl>
    <w:lvl w:ilvl="2" w:tplc="72DA9DBC" w:tentative="1">
      <w:start w:val="1"/>
      <w:numFmt w:val="lowerRoman"/>
      <w:lvlText w:val="%3."/>
      <w:lvlJc w:val="right"/>
      <w:pPr>
        <w:ind w:left="2160" w:hanging="180"/>
      </w:pPr>
    </w:lvl>
    <w:lvl w:ilvl="3" w:tplc="B4025BF6" w:tentative="1">
      <w:start w:val="1"/>
      <w:numFmt w:val="decimal"/>
      <w:lvlText w:val="%4."/>
      <w:lvlJc w:val="left"/>
      <w:pPr>
        <w:ind w:left="2880" w:hanging="360"/>
      </w:pPr>
    </w:lvl>
    <w:lvl w:ilvl="4" w:tplc="452C2A9A" w:tentative="1">
      <w:start w:val="1"/>
      <w:numFmt w:val="lowerLetter"/>
      <w:lvlText w:val="%5."/>
      <w:lvlJc w:val="left"/>
      <w:pPr>
        <w:ind w:left="3600" w:hanging="360"/>
      </w:pPr>
    </w:lvl>
    <w:lvl w:ilvl="5" w:tplc="BF469BFE" w:tentative="1">
      <w:start w:val="1"/>
      <w:numFmt w:val="lowerRoman"/>
      <w:lvlText w:val="%6."/>
      <w:lvlJc w:val="right"/>
      <w:pPr>
        <w:ind w:left="4320" w:hanging="180"/>
      </w:pPr>
    </w:lvl>
    <w:lvl w:ilvl="6" w:tplc="C6089778" w:tentative="1">
      <w:start w:val="1"/>
      <w:numFmt w:val="decimal"/>
      <w:lvlText w:val="%7."/>
      <w:lvlJc w:val="left"/>
      <w:pPr>
        <w:ind w:left="5040" w:hanging="360"/>
      </w:pPr>
    </w:lvl>
    <w:lvl w:ilvl="7" w:tplc="49383788" w:tentative="1">
      <w:start w:val="1"/>
      <w:numFmt w:val="lowerLetter"/>
      <w:lvlText w:val="%8."/>
      <w:lvlJc w:val="left"/>
      <w:pPr>
        <w:ind w:left="5760" w:hanging="360"/>
      </w:pPr>
    </w:lvl>
    <w:lvl w:ilvl="8" w:tplc="C52823FC" w:tentative="1">
      <w:start w:val="1"/>
      <w:numFmt w:val="lowerRoman"/>
      <w:lvlText w:val="%9."/>
      <w:lvlJc w:val="right"/>
      <w:pPr>
        <w:ind w:left="6480" w:hanging="180"/>
      </w:pPr>
    </w:lvl>
  </w:abstractNum>
  <w:abstractNum w:abstractNumId="4" w15:restartNumberingAfterBreak="0">
    <w:nsid w:val="5DE84482"/>
    <w:multiLevelType w:val="hybridMultilevel"/>
    <w:tmpl w:val="D75C9E2E"/>
    <w:lvl w:ilvl="0" w:tplc="1FE4C0A2">
      <w:start w:val="1"/>
      <w:numFmt w:val="bullet"/>
      <w:pStyle w:val="ListParagraph"/>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5" w15:restartNumberingAfterBreak="0">
    <w:nsid w:val="735B32E3"/>
    <w:multiLevelType w:val="hybridMultilevel"/>
    <w:tmpl w:val="3D66EAC8"/>
    <w:lvl w:ilvl="0" w:tplc="C34CEF8A">
      <w:start w:val="1"/>
      <w:numFmt w:val="decimal"/>
      <w:pStyle w:val="SECTION"/>
      <w:lvlText w:val="SECTION %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7B"/>
    <w:rsid w:val="00021A65"/>
    <w:rsid w:val="00035E78"/>
    <w:rsid w:val="0006692F"/>
    <w:rsid w:val="000669C8"/>
    <w:rsid w:val="00074FEB"/>
    <w:rsid w:val="0007705B"/>
    <w:rsid w:val="000770F7"/>
    <w:rsid w:val="00091747"/>
    <w:rsid w:val="00095850"/>
    <w:rsid w:val="000F6510"/>
    <w:rsid w:val="000F7FA7"/>
    <w:rsid w:val="0011377B"/>
    <w:rsid w:val="00113D78"/>
    <w:rsid w:val="001414EA"/>
    <w:rsid w:val="00151FAB"/>
    <w:rsid w:val="00180557"/>
    <w:rsid w:val="001D2786"/>
    <w:rsid w:val="001E2022"/>
    <w:rsid w:val="002052DB"/>
    <w:rsid w:val="00234C6C"/>
    <w:rsid w:val="002501CA"/>
    <w:rsid w:val="002540B7"/>
    <w:rsid w:val="00290F9A"/>
    <w:rsid w:val="00293D18"/>
    <w:rsid w:val="00296440"/>
    <w:rsid w:val="002A03A7"/>
    <w:rsid w:val="002A0FCE"/>
    <w:rsid w:val="002A3437"/>
    <w:rsid w:val="002C32BF"/>
    <w:rsid w:val="002F598E"/>
    <w:rsid w:val="0032754E"/>
    <w:rsid w:val="003B7F72"/>
    <w:rsid w:val="003E4065"/>
    <w:rsid w:val="003F5681"/>
    <w:rsid w:val="00451A18"/>
    <w:rsid w:val="00462172"/>
    <w:rsid w:val="004F0074"/>
    <w:rsid w:val="00583377"/>
    <w:rsid w:val="005E6AFD"/>
    <w:rsid w:val="0060079D"/>
    <w:rsid w:val="006105AA"/>
    <w:rsid w:val="006166AE"/>
    <w:rsid w:val="006319DA"/>
    <w:rsid w:val="006421E0"/>
    <w:rsid w:val="00674A4E"/>
    <w:rsid w:val="006C3B9F"/>
    <w:rsid w:val="006E0CBD"/>
    <w:rsid w:val="00707C0C"/>
    <w:rsid w:val="00741105"/>
    <w:rsid w:val="0075798D"/>
    <w:rsid w:val="00773F0C"/>
    <w:rsid w:val="007B51CC"/>
    <w:rsid w:val="007C030A"/>
    <w:rsid w:val="007D6C0E"/>
    <w:rsid w:val="007E2EFB"/>
    <w:rsid w:val="00827C78"/>
    <w:rsid w:val="008C64A9"/>
    <w:rsid w:val="008D5D79"/>
    <w:rsid w:val="008D601C"/>
    <w:rsid w:val="009E7EFB"/>
    <w:rsid w:val="00A3101E"/>
    <w:rsid w:val="00A856B1"/>
    <w:rsid w:val="00AA2933"/>
    <w:rsid w:val="00AA79E7"/>
    <w:rsid w:val="00B34370"/>
    <w:rsid w:val="00B40CF0"/>
    <w:rsid w:val="00B9113E"/>
    <w:rsid w:val="00BB3D20"/>
    <w:rsid w:val="00BD4CC5"/>
    <w:rsid w:val="00C21D9F"/>
    <w:rsid w:val="00C4784A"/>
    <w:rsid w:val="00C64401"/>
    <w:rsid w:val="00D33743"/>
    <w:rsid w:val="00D54284"/>
    <w:rsid w:val="00D57795"/>
    <w:rsid w:val="00D74BFA"/>
    <w:rsid w:val="00DC1C2E"/>
    <w:rsid w:val="00DE4F2A"/>
    <w:rsid w:val="00E5402A"/>
    <w:rsid w:val="00EA2208"/>
    <w:rsid w:val="00EC3F63"/>
    <w:rsid w:val="00ED6FEE"/>
    <w:rsid w:val="00EE40F6"/>
    <w:rsid w:val="00F53EEE"/>
    <w:rsid w:val="00F77D48"/>
    <w:rsid w:val="00FB2852"/>
    <w:rsid w:val="00FD5B19"/>
    <w:rsid w:val="00FF2D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FBE6A3"/>
  <w15:docId w15:val="{1C91044B-FBE2-4856-A113-423028B3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440"/>
      </w:tabs>
      <w:spacing w:before="120" w:after="120"/>
      <w:ind w:left="1440"/>
      <w:outlineLvl w:val="2"/>
    </w:pPr>
    <w:rPr>
      <w:rFonts w:asciiTheme="minorHAnsi" w:hAnsiTheme="minorHAnsi" w:cstheme="minorHAnsi"/>
      <w:sz w:val="22"/>
    </w:rPr>
  </w:style>
  <w:style w:type="paragraph" w:styleId="Heading1">
    <w:name w:val="heading 1"/>
    <w:next w:val="Heading2"/>
    <w:link w:val="Heading1Char"/>
    <w:qFormat/>
    <w:pPr>
      <w:keepNext/>
      <w:pageBreakBefore/>
      <w:numPr>
        <w:numId w:val="1"/>
      </w:numPr>
      <w:tabs>
        <w:tab w:val="clear" w:pos="1530"/>
        <w:tab w:val="num" w:pos="1440"/>
      </w:tabs>
      <w:spacing w:before="480"/>
      <w:ind w:left="1440"/>
      <w:outlineLvl w:val="0"/>
    </w:pPr>
    <w:rPr>
      <w:rFonts w:asciiTheme="majorHAnsi" w:hAnsiTheme="majorHAnsi"/>
      <w:b/>
      <w:caps/>
      <w:sz w:val="24"/>
      <w:szCs w:val="24"/>
      <w:lang w:val="en-CA"/>
    </w:rPr>
  </w:style>
  <w:style w:type="paragraph" w:styleId="Heading2">
    <w:name w:val="heading 2"/>
    <w:next w:val="Heading3"/>
    <w:link w:val="Heading2Char"/>
    <w:qFormat/>
    <w:pPr>
      <w:keepNext/>
      <w:numPr>
        <w:ilvl w:val="1"/>
        <w:numId w:val="1"/>
      </w:numPr>
      <w:spacing w:before="240"/>
      <w:outlineLvl w:val="1"/>
    </w:pPr>
    <w:rPr>
      <w:rFonts w:asciiTheme="majorHAnsi" w:hAnsiTheme="majorHAnsi"/>
      <w:b/>
      <w:sz w:val="22"/>
      <w:lang w:val="en-CA"/>
    </w:rPr>
  </w:style>
  <w:style w:type="paragraph" w:styleId="Heading3">
    <w:name w:val="heading 3"/>
    <w:basedOn w:val="Normal"/>
    <w:link w:val="Heading3Char"/>
    <w:qFormat/>
    <w:pPr>
      <w:numPr>
        <w:ilvl w:val="2"/>
        <w:numId w:val="1"/>
      </w:numPr>
      <w:tabs>
        <w:tab w:val="clear" w:pos="1440"/>
        <w:tab w:val="num" w:pos="1800"/>
      </w:tabs>
      <w:ind w:left="1800" w:hanging="360"/>
    </w:pPr>
  </w:style>
  <w:style w:type="paragraph" w:styleId="Heading4">
    <w:name w:val="heading 4"/>
    <w:basedOn w:val="Normal"/>
    <w:link w:val="Heading4Char"/>
    <w:qFormat/>
    <w:pPr>
      <w:numPr>
        <w:ilvl w:val="3"/>
        <w:numId w:val="1"/>
      </w:numPr>
      <w:tabs>
        <w:tab w:val="clear" w:pos="1440"/>
        <w:tab w:val="clear" w:pos="5130"/>
        <w:tab w:val="left" w:pos="1800"/>
      </w:tabs>
      <w:spacing w:before="60"/>
      <w:ind w:left="2160" w:hanging="360"/>
      <w:outlineLvl w:val="3"/>
    </w:pPr>
  </w:style>
  <w:style w:type="paragraph" w:styleId="Heading5">
    <w:name w:val="heading 5"/>
    <w:basedOn w:val="Normal"/>
    <w:link w:val="Heading5Char"/>
    <w:qFormat/>
    <w:pPr>
      <w:numPr>
        <w:ilvl w:val="4"/>
        <w:numId w:val="1"/>
      </w:numPr>
      <w:tabs>
        <w:tab w:val="clear" w:pos="1440"/>
        <w:tab w:val="clear" w:pos="8820"/>
        <w:tab w:val="num" w:pos="2520"/>
      </w:tabs>
      <w:spacing w:before="60"/>
      <w:ind w:left="2520" w:hanging="360"/>
      <w:outlineLvl w:val="4"/>
    </w:pPr>
  </w:style>
  <w:style w:type="paragraph" w:styleId="Heading6">
    <w:name w:val="heading 6"/>
    <w:basedOn w:val="Normal"/>
    <w:link w:val="Heading6Char"/>
    <w:qFormat/>
    <w:pPr>
      <w:numPr>
        <w:ilvl w:val="5"/>
        <w:numId w:val="1"/>
      </w:numPr>
      <w:tabs>
        <w:tab w:val="clear" w:pos="1440"/>
      </w:tabs>
      <w:spacing w:before="60"/>
      <w:outlineLvl w:val="5"/>
    </w:pPr>
  </w:style>
  <w:style w:type="paragraph" w:styleId="Heading7">
    <w:name w:val="heading 7"/>
    <w:basedOn w:val="Normal"/>
    <w:link w:val="Heading7Char"/>
    <w:qFormat/>
    <w:pPr>
      <w:numPr>
        <w:ilvl w:val="6"/>
        <w:numId w:val="1"/>
      </w:numPr>
      <w:tabs>
        <w:tab w:val="clear" w:pos="1440"/>
      </w:tabs>
      <w:spacing w:before="60"/>
      <w:outlineLvl w:val="6"/>
    </w:pPr>
  </w:style>
  <w:style w:type="paragraph" w:styleId="Heading8">
    <w:name w:val="heading 8"/>
    <w:basedOn w:val="Normal"/>
    <w:link w:val="Heading8Char"/>
    <w:qFormat/>
    <w:pPr>
      <w:numPr>
        <w:ilvl w:val="7"/>
        <w:numId w:val="1"/>
      </w:numPr>
      <w:tabs>
        <w:tab w:val="clear" w:pos="1440"/>
      </w:tabs>
      <w:spacing w:before="60"/>
      <w:outlineLvl w:val="7"/>
    </w:pPr>
  </w:style>
  <w:style w:type="paragraph" w:styleId="Heading9">
    <w:name w:val="heading 9"/>
    <w:basedOn w:val="Normal"/>
    <w:link w:val="Heading9Char"/>
    <w:qFormat/>
    <w:pPr>
      <w:numPr>
        <w:ilvl w:val="8"/>
        <w:numId w:val="1"/>
      </w:numPr>
      <w:tabs>
        <w:tab w:val="clear" w:pos="144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ine">
    <w:name w:val="HeaderLine"/>
    <w:basedOn w:val="Header"/>
    <w:qFormat/>
    <w:pPr>
      <w:pBdr>
        <w:bottom w:val="single" w:sz="4" w:space="1" w:color="auto"/>
      </w:pBdr>
    </w:pPr>
  </w:style>
  <w:style w:type="character" w:styleId="Hyperlink">
    <w:name w:val="Hyperlink"/>
    <w:basedOn w:val="DefaultParagraphFont"/>
    <w:uiPriority w:val="99"/>
    <w:unhideWhenUsed/>
    <w:rPr>
      <w:color w:val="0000FF" w:themeColor="hyperlink"/>
      <w:u w:val="single"/>
    </w:rPr>
  </w:style>
  <w:style w:type="paragraph" w:customStyle="1" w:styleId="introhead">
    <w:name w:val="intro head"/>
    <w:basedOn w:val="Heading1"/>
    <w:pPr>
      <w:spacing w:before="240" w:after="120"/>
      <w:ind w:left="2880"/>
    </w:pPr>
    <w:rPr>
      <w:kern w:val="28"/>
      <w:sz w:val="20"/>
    </w:rPr>
  </w:style>
  <w:style w:type="paragraph" w:customStyle="1" w:styleId="Legal">
    <w:name w:val="Legal"/>
    <w:basedOn w:val="Normal"/>
    <w:qFormat/>
    <w:pPr>
      <w:tabs>
        <w:tab w:val="clear" w:pos="1440"/>
      </w:tabs>
      <w:ind w:left="0"/>
    </w:pPr>
  </w:style>
  <w:style w:type="character" w:customStyle="1" w:styleId="Heading1Char">
    <w:name w:val="Heading 1 Char"/>
    <w:basedOn w:val="DefaultParagraphFont"/>
    <w:link w:val="Heading1"/>
    <w:rPr>
      <w:rFonts w:asciiTheme="majorHAnsi" w:hAnsiTheme="majorHAnsi"/>
      <w:b/>
      <w:caps/>
      <w:sz w:val="24"/>
      <w:szCs w:val="24"/>
      <w:lang w:val="en-CA"/>
    </w:rPr>
  </w:style>
  <w:style w:type="character" w:customStyle="1" w:styleId="Heading2Char">
    <w:name w:val="Heading 2 Char"/>
    <w:basedOn w:val="DefaultParagraphFont"/>
    <w:link w:val="Heading2"/>
    <w:rPr>
      <w:rFonts w:asciiTheme="majorHAnsi" w:hAnsiTheme="majorHAnsi"/>
      <w:b/>
      <w:sz w:val="22"/>
      <w:lang w:val="en-CA"/>
    </w:rPr>
  </w:style>
  <w:style w:type="character" w:customStyle="1" w:styleId="Heading3Char">
    <w:name w:val="Heading 3 Char"/>
    <w:basedOn w:val="DefaultParagraphFont"/>
    <w:link w:val="Heading3"/>
    <w:rPr>
      <w:rFonts w:asciiTheme="minorHAnsi" w:hAnsiTheme="minorHAnsi" w:cstheme="minorHAnsi"/>
      <w:sz w:val="22"/>
    </w:rPr>
  </w:style>
  <w:style w:type="paragraph" w:styleId="Title">
    <w:name w:val="Title"/>
    <w:basedOn w:val="Normal"/>
    <w:next w:val="Normal"/>
    <w:link w:val="TitleChar"/>
    <w:qFormat/>
    <w:pPr>
      <w:tabs>
        <w:tab w:val="clear" w:pos="1440"/>
      </w:tabs>
      <w:spacing w:after="60"/>
      <w:ind w:left="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hAnsi="Cambria" w:cstheme="minorHAnsi"/>
      <w:b/>
      <w:bCs/>
      <w:kern w:val="28"/>
      <w:sz w:val="32"/>
      <w:szCs w:val="32"/>
    </w:rPr>
  </w:style>
  <w:style w:type="character" w:customStyle="1" w:styleId="Heading4Char">
    <w:name w:val="Heading 4 Char"/>
    <w:basedOn w:val="DefaultParagraphFont"/>
    <w:link w:val="Heading4"/>
    <w:rPr>
      <w:rFonts w:asciiTheme="minorHAnsi" w:hAnsiTheme="minorHAnsi" w:cstheme="minorHAnsi"/>
      <w:sz w:val="22"/>
    </w:rPr>
  </w:style>
  <w:style w:type="character" w:customStyle="1" w:styleId="Heading5Char">
    <w:name w:val="Heading 5 Char"/>
    <w:basedOn w:val="DefaultParagraphFont"/>
    <w:link w:val="Heading5"/>
    <w:rPr>
      <w:rFonts w:asciiTheme="minorHAnsi" w:hAnsiTheme="minorHAnsi" w:cstheme="minorHAnsi"/>
      <w:sz w:val="22"/>
    </w:rPr>
  </w:style>
  <w:style w:type="character" w:customStyle="1" w:styleId="Heading6Char">
    <w:name w:val="Heading 6 Char"/>
    <w:basedOn w:val="DefaultParagraphFont"/>
    <w:link w:val="Heading6"/>
    <w:rPr>
      <w:rFonts w:asciiTheme="minorHAnsi" w:hAnsiTheme="minorHAnsi" w:cstheme="minorHAnsi"/>
      <w:sz w:val="22"/>
    </w:rPr>
  </w:style>
  <w:style w:type="character" w:customStyle="1" w:styleId="Heading7Char">
    <w:name w:val="Heading 7 Char"/>
    <w:basedOn w:val="DefaultParagraphFont"/>
    <w:link w:val="Heading7"/>
    <w:rPr>
      <w:rFonts w:asciiTheme="minorHAnsi" w:hAnsiTheme="minorHAnsi" w:cstheme="minorHAnsi"/>
      <w:sz w:val="22"/>
    </w:rPr>
  </w:style>
  <w:style w:type="character" w:customStyle="1" w:styleId="Heading8Char">
    <w:name w:val="Heading 8 Char"/>
    <w:basedOn w:val="DefaultParagraphFont"/>
    <w:link w:val="Heading8"/>
    <w:rPr>
      <w:rFonts w:asciiTheme="minorHAnsi" w:hAnsiTheme="minorHAnsi" w:cstheme="minorHAnsi"/>
      <w:sz w:val="22"/>
    </w:rPr>
  </w:style>
  <w:style w:type="character" w:customStyle="1" w:styleId="Heading9Char">
    <w:name w:val="Heading 9 Char"/>
    <w:basedOn w:val="DefaultParagraphFont"/>
    <w:link w:val="Heading9"/>
    <w:rPr>
      <w:rFonts w:asciiTheme="minorHAnsi" w:hAnsiTheme="minorHAnsi" w:cstheme="minorHAnsi"/>
      <w:sz w:val="22"/>
    </w:rPr>
  </w:style>
  <w:style w:type="paragraph" w:customStyle="1" w:styleId="TOCHeading1">
    <w:name w:val="TOC Heading1"/>
    <w:basedOn w:val="Heading1"/>
    <w:next w:val="Normal"/>
    <w:uiPriority w:val="39"/>
    <w:semiHidden/>
    <w:unhideWhenUsed/>
    <w:qFormat/>
    <w:pPr>
      <w:keepLines/>
      <w:numPr>
        <w:numId w:val="0"/>
      </w:numPr>
      <w:spacing w:line="276" w:lineRule="auto"/>
      <w:outlineLvl w:val="9"/>
    </w:pPr>
    <w:rPr>
      <w:rFonts w:ascii="Cambria" w:hAnsi="Cambria"/>
      <w:bCs/>
      <w:color w:val="365F91"/>
      <w:sz w:val="28"/>
      <w:szCs w:val="28"/>
      <w:lang w:val="en-US"/>
    </w:rPr>
  </w:style>
  <w:style w:type="paragraph" w:styleId="TOC2">
    <w:name w:val="toc 2"/>
    <w:next w:val="Normal"/>
    <w:autoRedefine/>
    <w:uiPriority w:val="39"/>
    <w:unhideWhenUsed/>
    <w:qFormat/>
    <w:pPr>
      <w:tabs>
        <w:tab w:val="left" w:pos="951"/>
        <w:tab w:val="right" w:leader="dot" w:pos="9350"/>
      </w:tabs>
      <w:spacing w:before="120"/>
      <w:ind w:left="187"/>
    </w:pPr>
    <w:rPr>
      <w:rFonts w:ascii="Calibri" w:hAnsi="Calibri"/>
      <w:b/>
      <w:noProof/>
      <w:sz w:val="22"/>
      <w:szCs w:val="22"/>
    </w:rPr>
  </w:style>
  <w:style w:type="paragraph" w:styleId="TOC1">
    <w:name w:val="toc 1"/>
    <w:next w:val="Normal"/>
    <w:autoRedefine/>
    <w:uiPriority w:val="39"/>
    <w:unhideWhenUsed/>
    <w:qFormat/>
    <w:pPr>
      <w:pageBreakBefore/>
      <w:tabs>
        <w:tab w:val="left" w:pos="1440"/>
        <w:tab w:val="left" w:pos="2070"/>
        <w:tab w:val="right" w:pos="9360"/>
      </w:tabs>
      <w:spacing w:before="240"/>
    </w:pPr>
    <w:rPr>
      <w:rFonts w:asciiTheme="majorHAnsi" w:hAnsiTheme="majorHAnsi"/>
      <w:b/>
      <w:caps/>
      <w:noProof/>
      <w:sz w:val="22"/>
      <w:szCs w:val="22"/>
    </w:rPr>
  </w:style>
  <w:style w:type="paragraph" w:styleId="TOC3">
    <w:name w:val="toc 3"/>
    <w:basedOn w:val="Normal"/>
    <w:next w:val="Normal"/>
    <w:autoRedefine/>
    <w:uiPriority w:val="39"/>
    <w:unhideWhenUsed/>
    <w:qFormat/>
    <w:pPr>
      <w:tabs>
        <w:tab w:val="left" w:pos="959"/>
        <w:tab w:val="right" w:leader="dot" w:pos="9360"/>
      </w:tabs>
      <w:spacing w:before="0" w:after="0"/>
      <w:ind w:left="446"/>
      <w:contextualSpacing/>
    </w:pPr>
    <w:rPr>
      <w:rFonts w:ascii="Calibri" w:hAnsi="Calibri"/>
      <w:noProof/>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680"/>
        <w:tab w:val="right" w:pos="9360"/>
      </w:tabs>
      <w:spacing w:before="0" w:after="0"/>
      <w:ind w:left="0"/>
      <w:jc w:val="right"/>
    </w:pPr>
  </w:style>
  <w:style w:type="character" w:customStyle="1" w:styleId="HeaderChar">
    <w:name w:val="Header Char"/>
    <w:basedOn w:val="DefaultParagraphFont"/>
    <w:link w:val="Header"/>
    <w:uiPriority w:val="99"/>
    <w:rPr>
      <w:rFonts w:asciiTheme="minorHAnsi" w:hAnsiTheme="minorHAnsi" w:cstheme="minorHAnsi"/>
      <w:sz w:val="22"/>
    </w:rPr>
  </w:style>
  <w:style w:type="paragraph" w:styleId="Footer">
    <w:name w:val="footer"/>
    <w:basedOn w:val="Normal"/>
    <w:link w:val="FooterChar"/>
    <w:unhideWhenUsed/>
    <w:pPr>
      <w:pBdr>
        <w:top w:val="single" w:sz="4" w:space="1" w:color="auto"/>
      </w:pBdr>
      <w:tabs>
        <w:tab w:val="center" w:pos="4680"/>
        <w:tab w:val="right" w:pos="9360"/>
      </w:tabs>
      <w:ind w:left="0"/>
    </w:pPr>
  </w:style>
  <w:style w:type="character" w:customStyle="1" w:styleId="FooterChar">
    <w:name w:val="Footer Char"/>
    <w:basedOn w:val="DefaultParagraphFont"/>
    <w:link w:val="Footer"/>
    <w:uiPriority w:val="99"/>
    <w:rPr>
      <w:rFonts w:asciiTheme="minorHAnsi" w:hAnsiTheme="minorHAnsi" w:cstheme="minorHAnsi"/>
      <w:sz w:val="22"/>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paragraph" w:customStyle="1" w:styleId="Footer2">
    <w:name w:val="Footer 2"/>
    <w:basedOn w:val="Footer"/>
    <w:link w:val="Footer2Char"/>
    <w:qFormat/>
    <w:pPr>
      <w:numPr>
        <w:numId w:val="2"/>
      </w:numPr>
      <w:pBdr>
        <w:top w:val="single" w:sz="4" w:space="1" w:color="D9D9D9"/>
      </w:pBdr>
    </w:pPr>
  </w:style>
  <w:style w:type="paragraph" w:customStyle="1" w:styleId="Footer3">
    <w:name w:val="Footer 3"/>
    <w:basedOn w:val="Footer"/>
    <w:link w:val="Footer3Char"/>
    <w:qFormat/>
    <w:pPr>
      <w:numPr>
        <w:numId w:val="3"/>
      </w:numPr>
      <w:pBdr>
        <w:top w:val="single" w:sz="4" w:space="1" w:color="D9D9D9"/>
      </w:pBdr>
    </w:pPr>
    <w:rPr>
      <w:color w:val="7F7F7F"/>
      <w:spacing w:val="60"/>
    </w:rPr>
  </w:style>
  <w:style w:type="character" w:customStyle="1" w:styleId="Footer2Char">
    <w:name w:val="Footer 2 Char"/>
    <w:basedOn w:val="FooterChar"/>
    <w:link w:val="Footer2"/>
    <w:rPr>
      <w:rFonts w:asciiTheme="minorHAnsi" w:hAnsiTheme="minorHAnsi" w:cstheme="minorHAnsi"/>
      <w:sz w:val="22"/>
    </w:rPr>
  </w:style>
  <w:style w:type="character" w:customStyle="1" w:styleId="Footer3Char">
    <w:name w:val="Footer 3 Char"/>
    <w:basedOn w:val="FooterChar"/>
    <w:link w:val="Footer3"/>
    <w:rPr>
      <w:rFonts w:asciiTheme="minorHAnsi" w:hAnsiTheme="minorHAnsi" w:cstheme="minorHAnsi"/>
      <w:color w:val="7F7F7F"/>
      <w:spacing w:val="60"/>
      <w:sz w:val="22"/>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link w:val="ListParagraphChar"/>
    <w:uiPriority w:val="34"/>
    <w:qFormat/>
    <w:pPr>
      <w:numPr>
        <w:numId w:val="5"/>
      </w:numPr>
      <w:tabs>
        <w:tab w:val="clear" w:pos="1440"/>
      </w:tabs>
      <w:spacing w:before="100" w:after="100" w:line="276" w:lineRule="auto"/>
      <w:contextualSpacing/>
      <w:jc w:val="both"/>
      <w:outlineLvl w:val="9"/>
    </w:pPr>
    <w:rPr>
      <w:szCs w:val="22"/>
      <w:lang w:val="en-CA" w:bidi="he-IL"/>
    </w:rPr>
  </w:style>
  <w:style w:type="character" w:customStyle="1" w:styleId="ListParagraphChar">
    <w:name w:val="List Paragraph Char"/>
    <w:basedOn w:val="DefaultParagraphFont"/>
    <w:link w:val="ListParagraph"/>
    <w:uiPriority w:val="34"/>
    <w:rPr>
      <w:rFonts w:asciiTheme="minorHAnsi" w:hAnsiTheme="minorHAnsi" w:cstheme="minorHAnsi"/>
      <w:sz w:val="22"/>
      <w:szCs w:val="22"/>
      <w:lang w:val="en-CA" w:bidi="he-IL"/>
    </w:rPr>
  </w:style>
  <w:style w:type="character" w:styleId="SubtleEmphasis">
    <w:name w:val="Subtle Emphasis"/>
    <w:basedOn w:val="DefaultParagraphFont"/>
    <w:uiPriority w:val="65"/>
    <w:qFormat/>
    <w:rPr>
      <w:i/>
      <w:iCs/>
      <w:color w:val="808080" w:themeColor="text1" w:themeTint="7F"/>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Theme="minorHAnsi" w:hAnsiTheme="minorHAnsi" w:cstheme="minorHAnsi"/>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heme="minorHAnsi" w:hAnsiTheme="minorHAnsi" w:cstheme="minorHAnsi"/>
      <w:b/>
      <w:bCs/>
      <w:sz w:val="24"/>
      <w:szCs w:val="24"/>
    </w:rPr>
  </w:style>
  <w:style w:type="paragraph" w:styleId="Revision">
    <w:name w:val="Revision"/>
    <w:hidden/>
    <w:uiPriority w:val="71"/>
    <w:rPr>
      <w:rFonts w:asciiTheme="minorHAnsi" w:hAnsiTheme="minorHAnsi" w:cstheme="minorHAnsi"/>
      <w:sz w:val="22"/>
    </w:rPr>
  </w:style>
  <w:style w:type="paragraph" w:customStyle="1" w:styleId="SECTION">
    <w:name w:val="SECTION"/>
    <w:qFormat/>
    <w:pPr>
      <w:pageBreakBefore/>
      <w:numPr>
        <w:numId w:val="7"/>
      </w:numPr>
      <w:tabs>
        <w:tab w:val="left" w:pos="3330"/>
      </w:tabs>
      <w:spacing w:before="4000"/>
      <w:ind w:left="1440" w:right="1260" w:firstLine="0"/>
      <w:jc w:val="center"/>
    </w:pPr>
    <w:rPr>
      <w:rFonts w:ascii="Cambria" w:hAnsi="Cambria" w:cstheme="minorHAnsi"/>
      <w:b/>
      <w:bCs/>
      <w:kern w:val="28"/>
      <w:sz w:val="32"/>
      <w:szCs w:val="32"/>
    </w:rPr>
  </w:style>
  <w:style w:type="paragraph" w:styleId="TOC4">
    <w:name w:val="toc 4"/>
    <w:basedOn w:val="Normal"/>
    <w:next w:val="Normal"/>
    <w:autoRedefine/>
    <w:uiPriority w:val="39"/>
    <w:unhideWhenUsed/>
    <w:pPr>
      <w:tabs>
        <w:tab w:val="clear" w:pos="1440"/>
      </w:tabs>
      <w:ind w:left="660"/>
    </w:pPr>
  </w:style>
  <w:style w:type="paragraph" w:styleId="TOC5">
    <w:name w:val="toc 5"/>
    <w:basedOn w:val="Normal"/>
    <w:next w:val="Normal"/>
    <w:autoRedefine/>
    <w:uiPriority w:val="39"/>
    <w:unhideWhenUsed/>
    <w:pPr>
      <w:tabs>
        <w:tab w:val="clear" w:pos="1440"/>
      </w:tabs>
      <w:ind w:left="880"/>
    </w:pPr>
  </w:style>
  <w:style w:type="paragraph" w:styleId="TOC6">
    <w:name w:val="toc 6"/>
    <w:basedOn w:val="Normal"/>
    <w:next w:val="Normal"/>
    <w:autoRedefine/>
    <w:uiPriority w:val="39"/>
    <w:unhideWhenUsed/>
    <w:pPr>
      <w:tabs>
        <w:tab w:val="clear" w:pos="1440"/>
      </w:tabs>
      <w:ind w:left="1100"/>
    </w:pPr>
  </w:style>
  <w:style w:type="paragraph" w:styleId="TOC7">
    <w:name w:val="toc 7"/>
    <w:basedOn w:val="Normal"/>
    <w:next w:val="Normal"/>
    <w:autoRedefine/>
    <w:uiPriority w:val="39"/>
    <w:unhideWhenUsed/>
    <w:pPr>
      <w:tabs>
        <w:tab w:val="clear" w:pos="1440"/>
      </w:tabs>
      <w:ind w:left="1320"/>
    </w:pPr>
  </w:style>
  <w:style w:type="paragraph" w:styleId="TOC8">
    <w:name w:val="toc 8"/>
    <w:basedOn w:val="Normal"/>
    <w:next w:val="Normal"/>
    <w:autoRedefine/>
    <w:uiPriority w:val="39"/>
    <w:unhideWhenUsed/>
    <w:pPr>
      <w:tabs>
        <w:tab w:val="clear" w:pos="1440"/>
      </w:tabs>
      <w:ind w:left="1540"/>
    </w:pPr>
  </w:style>
  <w:style w:type="paragraph" w:styleId="TOC9">
    <w:name w:val="toc 9"/>
    <w:basedOn w:val="Normal"/>
    <w:next w:val="Normal"/>
    <w:autoRedefine/>
    <w:uiPriority w:val="39"/>
    <w:unhideWhenUsed/>
    <w:pPr>
      <w:tabs>
        <w:tab w:val="clear" w:pos="1440"/>
      </w:tabs>
      <w:ind w:left="1760"/>
    </w:pPr>
  </w:style>
  <w:style w:type="character" w:styleId="BookTitle">
    <w:name w:val="Book Title"/>
    <w:basedOn w:val="DefaultParagraphFont"/>
    <w:uiPriority w:val="69"/>
    <w:qFormat/>
    <w:rPr>
      <w:b/>
      <w:bCs/>
      <w:smallCaps/>
      <w:spacing w:val="5"/>
    </w:rPr>
  </w:style>
  <w:style w:type="paragraph" w:styleId="Bibliography">
    <w:name w:val="Bibliography"/>
    <w:basedOn w:val="Normal"/>
    <w:next w:val="Normal"/>
    <w:uiPriority w:val="70"/>
  </w:style>
  <w:style w:type="paragraph" w:styleId="TOCHeading">
    <w:name w:val="TOC Heading"/>
    <w:basedOn w:val="Heading1"/>
    <w:next w:val="Normal"/>
    <w:uiPriority w:val="39"/>
    <w:semiHidden/>
    <w:unhideWhenUsed/>
    <w:qFormat/>
    <w:pPr>
      <w:keepLines/>
      <w:pageBreakBefore w:val="0"/>
      <w:numPr>
        <w:numId w:val="0"/>
      </w:numPr>
      <w:spacing w:line="276" w:lineRule="auto"/>
      <w:outlineLvl w:val="9"/>
    </w:pPr>
    <w:rPr>
      <w:rFonts w:eastAsiaTheme="majorEastAsia" w:cstheme="majorBidi"/>
      <w:bCs/>
      <w:caps w:val="0"/>
      <w:color w:val="365F91" w:themeColor="accent1" w:themeShade="BF"/>
      <w:sz w:val="28"/>
      <w:szCs w:val="28"/>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6692F"/>
    <w:pPr>
      <w:spacing w:before="0" w:after="0"/>
    </w:pPr>
    <w:rPr>
      <w:sz w:val="20"/>
    </w:rPr>
  </w:style>
  <w:style w:type="character" w:customStyle="1" w:styleId="EndnoteTextChar">
    <w:name w:val="Endnote Text Char"/>
    <w:basedOn w:val="DefaultParagraphFont"/>
    <w:link w:val="EndnoteText"/>
    <w:uiPriority w:val="99"/>
    <w:semiHidden/>
    <w:rsid w:val="0006692F"/>
    <w:rPr>
      <w:rFonts w:asciiTheme="minorHAnsi" w:hAnsiTheme="minorHAnsi" w:cstheme="minorHAnsi"/>
    </w:rPr>
  </w:style>
  <w:style w:type="character" w:styleId="EndnoteReference">
    <w:name w:val="endnote reference"/>
    <w:basedOn w:val="DefaultParagraphFont"/>
    <w:uiPriority w:val="99"/>
    <w:semiHidden/>
    <w:unhideWhenUsed/>
    <w:rsid w:val="0006692F"/>
    <w:rPr>
      <w:vertAlign w:val="superscript"/>
    </w:rPr>
  </w:style>
  <w:style w:type="paragraph" w:styleId="NormalWeb">
    <w:name w:val="Normal (Web)"/>
    <w:basedOn w:val="Normal"/>
    <w:uiPriority w:val="99"/>
    <w:semiHidden/>
    <w:unhideWhenUsed/>
    <w:rsid w:val="008C64A9"/>
    <w:pPr>
      <w:tabs>
        <w:tab w:val="clear" w:pos="1440"/>
      </w:tabs>
      <w:spacing w:before="100" w:beforeAutospacing="1" w:after="100" w:afterAutospacing="1"/>
      <w:ind w:left="0"/>
      <w:outlineLvl w:val="9"/>
    </w:pPr>
    <w:rPr>
      <w:rFonts w:ascii="Times New Roman" w:eastAsiaTheme="minorEastAsia"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3578">
      <w:bodyDiv w:val="1"/>
      <w:marLeft w:val="0"/>
      <w:marRight w:val="0"/>
      <w:marTop w:val="0"/>
      <w:marBottom w:val="0"/>
      <w:divBdr>
        <w:top w:val="none" w:sz="0" w:space="0" w:color="auto"/>
        <w:left w:val="none" w:sz="0" w:space="0" w:color="auto"/>
        <w:bottom w:val="none" w:sz="0" w:space="0" w:color="auto"/>
        <w:right w:val="none" w:sz="0" w:space="0" w:color="auto"/>
      </w:divBdr>
    </w:div>
    <w:div w:id="581986787">
      <w:bodyDiv w:val="1"/>
      <w:marLeft w:val="0"/>
      <w:marRight w:val="0"/>
      <w:marTop w:val="0"/>
      <w:marBottom w:val="0"/>
      <w:divBdr>
        <w:top w:val="none" w:sz="0" w:space="0" w:color="auto"/>
        <w:left w:val="none" w:sz="0" w:space="0" w:color="auto"/>
        <w:bottom w:val="none" w:sz="0" w:space="0" w:color="auto"/>
        <w:right w:val="none" w:sz="0" w:space="0" w:color="auto"/>
      </w:divBdr>
    </w:div>
    <w:div w:id="622736211">
      <w:bodyDiv w:val="1"/>
      <w:marLeft w:val="0"/>
      <w:marRight w:val="0"/>
      <w:marTop w:val="0"/>
      <w:marBottom w:val="0"/>
      <w:divBdr>
        <w:top w:val="none" w:sz="0" w:space="0" w:color="auto"/>
        <w:left w:val="none" w:sz="0" w:space="0" w:color="auto"/>
        <w:bottom w:val="none" w:sz="0" w:space="0" w:color="auto"/>
        <w:right w:val="none" w:sz="0" w:space="0" w:color="auto"/>
      </w:divBdr>
    </w:div>
    <w:div w:id="71200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964FB-2A2B-477E-9B39-EEE474E4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RaySense A&amp;E Specification</vt:lpstr>
    </vt:vector>
  </TitlesOfParts>
  <Company>Senstar</Company>
  <LinksUpToDate>false</LinksUpToDate>
  <CharactersWithSpaces>34476</CharactersWithSpaces>
  <SharedDoc>false</SharedDoc>
  <HLinks>
    <vt:vector size="108" baseType="variant">
      <vt:variant>
        <vt:i4>4063334</vt:i4>
      </vt:variant>
      <vt:variant>
        <vt:i4>105</vt:i4>
      </vt:variant>
      <vt:variant>
        <vt:i4>0</vt:i4>
      </vt:variant>
      <vt:variant>
        <vt:i4>5</vt:i4>
      </vt:variant>
      <vt:variant>
        <vt:lpwstr>http://www.senstar.com</vt:lpwstr>
      </vt:variant>
      <vt:variant>
        <vt:lpwstr/>
      </vt:variant>
      <vt:variant>
        <vt:i4>1703938</vt:i4>
      </vt:variant>
      <vt:variant>
        <vt:i4>98</vt:i4>
      </vt:variant>
      <vt:variant>
        <vt:i4>0</vt:i4>
      </vt:variant>
      <vt:variant>
        <vt:i4>5</vt:i4>
      </vt:variant>
      <vt:variant>
        <vt:lpwstr/>
      </vt:variant>
      <vt:variant>
        <vt:lpwstr>_Toc285116226</vt:lpwstr>
      </vt:variant>
      <vt:variant>
        <vt:i4>1703937</vt:i4>
      </vt:variant>
      <vt:variant>
        <vt:i4>92</vt:i4>
      </vt:variant>
      <vt:variant>
        <vt:i4>0</vt:i4>
      </vt:variant>
      <vt:variant>
        <vt:i4>5</vt:i4>
      </vt:variant>
      <vt:variant>
        <vt:lpwstr/>
      </vt:variant>
      <vt:variant>
        <vt:lpwstr>_Toc285116225</vt:lpwstr>
      </vt:variant>
      <vt:variant>
        <vt:i4>1703936</vt:i4>
      </vt:variant>
      <vt:variant>
        <vt:i4>86</vt:i4>
      </vt:variant>
      <vt:variant>
        <vt:i4>0</vt:i4>
      </vt:variant>
      <vt:variant>
        <vt:i4>5</vt:i4>
      </vt:variant>
      <vt:variant>
        <vt:lpwstr/>
      </vt:variant>
      <vt:variant>
        <vt:lpwstr>_Toc285116224</vt:lpwstr>
      </vt:variant>
      <vt:variant>
        <vt:i4>1703943</vt:i4>
      </vt:variant>
      <vt:variant>
        <vt:i4>80</vt:i4>
      </vt:variant>
      <vt:variant>
        <vt:i4>0</vt:i4>
      </vt:variant>
      <vt:variant>
        <vt:i4>5</vt:i4>
      </vt:variant>
      <vt:variant>
        <vt:lpwstr/>
      </vt:variant>
      <vt:variant>
        <vt:lpwstr>_Toc285116223</vt:lpwstr>
      </vt:variant>
      <vt:variant>
        <vt:i4>1703942</vt:i4>
      </vt:variant>
      <vt:variant>
        <vt:i4>74</vt:i4>
      </vt:variant>
      <vt:variant>
        <vt:i4>0</vt:i4>
      </vt:variant>
      <vt:variant>
        <vt:i4>5</vt:i4>
      </vt:variant>
      <vt:variant>
        <vt:lpwstr/>
      </vt:variant>
      <vt:variant>
        <vt:lpwstr>_Toc285116222</vt:lpwstr>
      </vt:variant>
      <vt:variant>
        <vt:i4>1703941</vt:i4>
      </vt:variant>
      <vt:variant>
        <vt:i4>68</vt:i4>
      </vt:variant>
      <vt:variant>
        <vt:i4>0</vt:i4>
      </vt:variant>
      <vt:variant>
        <vt:i4>5</vt:i4>
      </vt:variant>
      <vt:variant>
        <vt:lpwstr/>
      </vt:variant>
      <vt:variant>
        <vt:lpwstr>_Toc285116221</vt:lpwstr>
      </vt:variant>
      <vt:variant>
        <vt:i4>1703940</vt:i4>
      </vt:variant>
      <vt:variant>
        <vt:i4>62</vt:i4>
      </vt:variant>
      <vt:variant>
        <vt:i4>0</vt:i4>
      </vt:variant>
      <vt:variant>
        <vt:i4>5</vt:i4>
      </vt:variant>
      <vt:variant>
        <vt:lpwstr/>
      </vt:variant>
      <vt:variant>
        <vt:lpwstr>_Toc285116220</vt:lpwstr>
      </vt:variant>
      <vt:variant>
        <vt:i4>1638413</vt:i4>
      </vt:variant>
      <vt:variant>
        <vt:i4>56</vt:i4>
      </vt:variant>
      <vt:variant>
        <vt:i4>0</vt:i4>
      </vt:variant>
      <vt:variant>
        <vt:i4>5</vt:i4>
      </vt:variant>
      <vt:variant>
        <vt:lpwstr/>
      </vt:variant>
      <vt:variant>
        <vt:lpwstr>_Toc285116219</vt:lpwstr>
      </vt:variant>
      <vt:variant>
        <vt:i4>1638412</vt:i4>
      </vt:variant>
      <vt:variant>
        <vt:i4>50</vt:i4>
      </vt:variant>
      <vt:variant>
        <vt:i4>0</vt:i4>
      </vt:variant>
      <vt:variant>
        <vt:i4>5</vt:i4>
      </vt:variant>
      <vt:variant>
        <vt:lpwstr/>
      </vt:variant>
      <vt:variant>
        <vt:lpwstr>_Toc285116218</vt:lpwstr>
      </vt:variant>
      <vt:variant>
        <vt:i4>1638403</vt:i4>
      </vt:variant>
      <vt:variant>
        <vt:i4>44</vt:i4>
      </vt:variant>
      <vt:variant>
        <vt:i4>0</vt:i4>
      </vt:variant>
      <vt:variant>
        <vt:i4>5</vt:i4>
      </vt:variant>
      <vt:variant>
        <vt:lpwstr/>
      </vt:variant>
      <vt:variant>
        <vt:lpwstr>_Toc285116217</vt:lpwstr>
      </vt:variant>
      <vt:variant>
        <vt:i4>1638402</vt:i4>
      </vt:variant>
      <vt:variant>
        <vt:i4>38</vt:i4>
      </vt:variant>
      <vt:variant>
        <vt:i4>0</vt:i4>
      </vt:variant>
      <vt:variant>
        <vt:i4>5</vt:i4>
      </vt:variant>
      <vt:variant>
        <vt:lpwstr/>
      </vt:variant>
      <vt:variant>
        <vt:lpwstr>_Toc285116216</vt:lpwstr>
      </vt:variant>
      <vt:variant>
        <vt:i4>1638401</vt:i4>
      </vt:variant>
      <vt:variant>
        <vt:i4>32</vt:i4>
      </vt:variant>
      <vt:variant>
        <vt:i4>0</vt:i4>
      </vt:variant>
      <vt:variant>
        <vt:i4>5</vt:i4>
      </vt:variant>
      <vt:variant>
        <vt:lpwstr/>
      </vt:variant>
      <vt:variant>
        <vt:lpwstr>_Toc285116215</vt:lpwstr>
      </vt:variant>
      <vt:variant>
        <vt:i4>1638400</vt:i4>
      </vt:variant>
      <vt:variant>
        <vt:i4>26</vt:i4>
      </vt:variant>
      <vt:variant>
        <vt:i4>0</vt:i4>
      </vt:variant>
      <vt:variant>
        <vt:i4>5</vt:i4>
      </vt:variant>
      <vt:variant>
        <vt:lpwstr/>
      </vt:variant>
      <vt:variant>
        <vt:lpwstr>_Toc285116214</vt:lpwstr>
      </vt:variant>
      <vt:variant>
        <vt:i4>1638407</vt:i4>
      </vt:variant>
      <vt:variant>
        <vt:i4>20</vt:i4>
      </vt:variant>
      <vt:variant>
        <vt:i4>0</vt:i4>
      </vt:variant>
      <vt:variant>
        <vt:i4>5</vt:i4>
      </vt:variant>
      <vt:variant>
        <vt:lpwstr/>
      </vt:variant>
      <vt:variant>
        <vt:lpwstr>_Toc285116213</vt:lpwstr>
      </vt:variant>
      <vt:variant>
        <vt:i4>1638406</vt:i4>
      </vt:variant>
      <vt:variant>
        <vt:i4>14</vt:i4>
      </vt:variant>
      <vt:variant>
        <vt:i4>0</vt:i4>
      </vt:variant>
      <vt:variant>
        <vt:i4>5</vt:i4>
      </vt:variant>
      <vt:variant>
        <vt:lpwstr/>
      </vt:variant>
      <vt:variant>
        <vt:lpwstr>_Toc285116212</vt:lpwstr>
      </vt:variant>
      <vt:variant>
        <vt:i4>1638405</vt:i4>
      </vt:variant>
      <vt:variant>
        <vt:i4>8</vt:i4>
      </vt:variant>
      <vt:variant>
        <vt:i4>0</vt:i4>
      </vt:variant>
      <vt:variant>
        <vt:i4>5</vt:i4>
      </vt:variant>
      <vt:variant>
        <vt:lpwstr/>
      </vt:variant>
      <vt:variant>
        <vt:lpwstr>_Toc285116211</vt:lpwstr>
      </vt:variant>
      <vt:variant>
        <vt:i4>1638404</vt:i4>
      </vt:variant>
      <vt:variant>
        <vt:i4>2</vt:i4>
      </vt:variant>
      <vt:variant>
        <vt:i4>0</vt:i4>
      </vt:variant>
      <vt:variant>
        <vt:i4>5</vt:i4>
      </vt:variant>
      <vt:variant>
        <vt:lpwstr/>
      </vt:variant>
      <vt:variant>
        <vt:lpwstr>_Toc285116210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RaySense A&amp;E Specification</dc:title>
  <dc:creator>RBtec</dc:creator>
  <cp:keywords>RaySense</cp:keywords>
  <cp:lastModifiedBy>Marketing</cp:lastModifiedBy>
  <cp:revision>3</cp:revision>
  <cp:lastPrinted>2015-06-29T16:10:00Z</cp:lastPrinted>
  <dcterms:created xsi:type="dcterms:W3CDTF">2016-04-20T13:28:00Z</dcterms:created>
  <dcterms:modified xsi:type="dcterms:W3CDTF">2018-04-16T21:11:00Z</dcterms:modified>
</cp:coreProperties>
</file>